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A42" w:rsidRPr="00361F6F" w:rsidRDefault="00AE5A42" w:rsidP="00AE5A42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AE5A42" w:rsidRPr="00361F6F" w:rsidRDefault="00AE5A42" w:rsidP="00AE5A42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‌</w:t>
      </w:r>
      <w:bookmarkStart w:id="0" w:name="55a7169f-c0c0-44ac-bf37-cbc776930ef9"/>
      <w:r w:rsidRPr="00361F6F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361F6F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AE5A42" w:rsidRPr="00361F6F" w:rsidRDefault="00AE5A42" w:rsidP="00AE5A42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‌</w:t>
      </w:r>
      <w:bookmarkStart w:id="1" w:name="b160c1bf-440c-4991-9e94-e52aab997657"/>
      <w:r w:rsidRPr="00361F6F">
        <w:rPr>
          <w:rFonts w:ascii="Times New Roman" w:hAnsi="Times New Roman"/>
          <w:b/>
          <w:color w:val="000000"/>
          <w:sz w:val="28"/>
        </w:rPr>
        <w:t>Управление образования Исполнительного комитета муниципального образования Казани</w:t>
      </w:r>
      <w:bookmarkEnd w:id="1"/>
      <w:r w:rsidRPr="00361F6F">
        <w:rPr>
          <w:rFonts w:ascii="Times New Roman" w:hAnsi="Times New Roman"/>
          <w:b/>
          <w:color w:val="000000"/>
          <w:sz w:val="28"/>
        </w:rPr>
        <w:t>‌</w:t>
      </w:r>
      <w:r w:rsidRPr="00361F6F">
        <w:rPr>
          <w:rFonts w:ascii="Times New Roman" w:hAnsi="Times New Roman"/>
          <w:color w:val="000000"/>
          <w:sz w:val="28"/>
        </w:rPr>
        <w:t>​</w:t>
      </w:r>
    </w:p>
    <w:p w:rsidR="00AE5A42" w:rsidRDefault="00AE5A42" w:rsidP="00AE5A42">
      <w:pPr>
        <w:spacing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"Многопрофильный лицей №185"</w:t>
      </w:r>
    </w:p>
    <w:p w:rsidR="00AE5A42" w:rsidRDefault="00AE5A42" w:rsidP="00AE5A42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AE5A42" w:rsidRPr="0039255C" w:rsidTr="00AE5A42">
        <w:tc>
          <w:tcPr>
            <w:tcW w:w="3114" w:type="dxa"/>
          </w:tcPr>
          <w:p w:rsidR="00AE5A42" w:rsidRPr="0040209D" w:rsidRDefault="00AE5A42" w:rsidP="00AE5A42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AE5A42" w:rsidRPr="008944ED" w:rsidRDefault="00AE5A42" w:rsidP="00AE5A42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>МО учителей родного (татарского) языка и литературы</w:t>
            </w:r>
          </w:p>
          <w:p w:rsidR="00AE5A42" w:rsidRDefault="00AE5A42" w:rsidP="00AE5A42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________________________ </w:t>
            </w:r>
          </w:p>
          <w:p w:rsidR="00AE5A42" w:rsidRPr="008944ED" w:rsidRDefault="00AE5A42" w:rsidP="00AE5A42">
            <w:pPr>
              <w:autoSpaceDE w:val="0"/>
              <w:autoSpaceDN w:val="0"/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8944ED">
              <w:rPr>
                <w:rFonts w:ascii="Times New Roman" w:hAnsi="Times New Roman"/>
                <w:color w:val="000000"/>
                <w:szCs w:val="24"/>
              </w:rPr>
              <w:t>А.Х. Гибадуллина</w:t>
            </w:r>
          </w:p>
          <w:p w:rsidR="00AE5A42" w:rsidRDefault="00AE5A42" w:rsidP="00AE5A42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 w:rsidRPr="00344265">
              <w:rPr>
                <w:rFonts w:ascii="Times New Roman" w:hAnsi="Times New Roman"/>
                <w:color w:val="000000"/>
                <w:szCs w:val="24"/>
              </w:rPr>
              <w:t>Пед.совет №1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  <w:p w:rsidR="00AE5A42" w:rsidRDefault="00AE5A42" w:rsidP="00AE5A42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«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28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августа</w:t>
            </w:r>
            <w:r w:rsidRPr="00361F6F">
              <w:rPr>
                <w:rFonts w:ascii="Times New Roman" w:hAnsi="Times New Roman"/>
                <w:color w:val="000000"/>
                <w:szCs w:val="24"/>
              </w:rPr>
              <w:t xml:space="preserve">   </w:t>
            </w:r>
            <w:r w:rsidRPr="004E6975">
              <w:rPr>
                <w:rFonts w:ascii="Times New Roman" w:hAnsi="Times New Roman"/>
                <w:color w:val="000000"/>
                <w:szCs w:val="24"/>
              </w:rPr>
              <w:t>2023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г.</w:t>
            </w:r>
          </w:p>
          <w:p w:rsidR="00AE5A42" w:rsidRPr="0040209D" w:rsidRDefault="00AE5A42" w:rsidP="00AE5A42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AE5A42" w:rsidRPr="0040209D" w:rsidRDefault="00AE5A42" w:rsidP="00AE5A42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AE5A42" w:rsidRPr="008944ED" w:rsidRDefault="00AE5A42" w:rsidP="00AE5A42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>Зам.директора по УР</w:t>
            </w:r>
          </w:p>
          <w:p w:rsidR="00AE5A42" w:rsidRDefault="00AE5A42" w:rsidP="00AE5A42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________________________ </w:t>
            </w:r>
          </w:p>
          <w:p w:rsidR="00AE5A42" w:rsidRPr="008944ED" w:rsidRDefault="00AE5A42" w:rsidP="00AE5A42">
            <w:pPr>
              <w:autoSpaceDE w:val="0"/>
              <w:autoSpaceDN w:val="0"/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8944ED">
              <w:rPr>
                <w:rFonts w:ascii="Times New Roman" w:hAnsi="Times New Roman"/>
                <w:color w:val="000000"/>
                <w:szCs w:val="24"/>
              </w:rPr>
              <w:t>Д.Р. Киямова</w:t>
            </w:r>
          </w:p>
          <w:p w:rsidR="00AE5A42" w:rsidRDefault="00AE5A42" w:rsidP="00AE5A42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 w:rsidRPr="00344265">
              <w:rPr>
                <w:rFonts w:ascii="Times New Roman" w:hAnsi="Times New Roman"/>
                <w:color w:val="000000"/>
                <w:szCs w:val="24"/>
              </w:rPr>
              <w:t>Приказ №176-А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  <w:p w:rsidR="00AE5A42" w:rsidRDefault="00AE5A42" w:rsidP="00AE5A42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«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28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августа</w:t>
            </w:r>
            <w:r w:rsidRPr="00E2220E">
              <w:rPr>
                <w:rFonts w:ascii="Times New Roman" w:hAnsi="Times New Roman"/>
                <w:color w:val="000000"/>
                <w:szCs w:val="24"/>
              </w:rPr>
              <w:t xml:space="preserve"> 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4E6975">
              <w:rPr>
                <w:rFonts w:ascii="Times New Roman" w:hAnsi="Times New Roman"/>
                <w:color w:val="000000"/>
                <w:szCs w:val="24"/>
              </w:rPr>
              <w:t>2023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г.</w:t>
            </w:r>
          </w:p>
          <w:p w:rsidR="00AE5A42" w:rsidRPr="0040209D" w:rsidRDefault="00AE5A42" w:rsidP="00AE5A42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AE5A42" w:rsidRDefault="00AE5A42" w:rsidP="00AE5A42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AE5A42" w:rsidRPr="008944ED" w:rsidRDefault="00AE5A42" w:rsidP="00AE5A42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AE5A42" w:rsidRDefault="00AE5A42" w:rsidP="00AE5A42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________________________ </w:t>
            </w:r>
          </w:p>
          <w:p w:rsidR="00AE5A42" w:rsidRPr="008944ED" w:rsidRDefault="00AE5A42" w:rsidP="00AE5A42">
            <w:pPr>
              <w:autoSpaceDE w:val="0"/>
              <w:autoSpaceDN w:val="0"/>
              <w:jc w:val="right"/>
              <w:rPr>
                <w:rFonts w:ascii="Times New Roman" w:hAnsi="Times New Roman"/>
                <w:color w:val="000000"/>
                <w:szCs w:val="24"/>
              </w:rPr>
            </w:pPr>
            <w:r w:rsidRPr="008944ED">
              <w:rPr>
                <w:rFonts w:ascii="Times New Roman" w:hAnsi="Times New Roman"/>
                <w:color w:val="000000"/>
                <w:szCs w:val="24"/>
              </w:rPr>
              <w:t>Н.В. Стахеева</w:t>
            </w:r>
          </w:p>
          <w:p w:rsidR="00AE5A42" w:rsidRDefault="00AE5A42" w:rsidP="00AE5A42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 w:rsidRPr="00344265">
              <w:rPr>
                <w:rFonts w:ascii="Times New Roman" w:hAnsi="Times New Roman"/>
                <w:color w:val="000000"/>
                <w:szCs w:val="24"/>
              </w:rPr>
              <w:t>Приказ №176-А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</w:p>
          <w:p w:rsidR="00AE5A42" w:rsidRDefault="00AE5A42" w:rsidP="00AE5A42">
            <w:pPr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«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28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>августа</w:t>
            </w:r>
            <w:r w:rsidRPr="00E2220E">
              <w:rPr>
                <w:rFonts w:ascii="Times New Roman" w:hAnsi="Times New Roman"/>
                <w:color w:val="000000"/>
                <w:szCs w:val="24"/>
              </w:rPr>
              <w:t xml:space="preserve">  </w:t>
            </w:r>
            <w:r w:rsidRPr="00344265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Pr="004E6975">
              <w:rPr>
                <w:rFonts w:ascii="Times New Roman" w:hAnsi="Times New Roman"/>
                <w:color w:val="000000"/>
                <w:szCs w:val="24"/>
              </w:rPr>
              <w:t>2023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г.</w:t>
            </w:r>
          </w:p>
          <w:p w:rsidR="00AE5A42" w:rsidRPr="0040209D" w:rsidRDefault="00AE5A42" w:rsidP="00AE5A42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</w:tbl>
    <w:p w:rsidR="00AE5A42" w:rsidRPr="00361F6F" w:rsidRDefault="00AE5A42" w:rsidP="00AE5A42">
      <w:pPr>
        <w:ind w:left="120"/>
      </w:pPr>
    </w:p>
    <w:p w:rsidR="00AE5A42" w:rsidRPr="00361F6F" w:rsidRDefault="00AE5A42" w:rsidP="00AE5A42">
      <w:pPr>
        <w:ind w:left="120"/>
      </w:pPr>
      <w:r w:rsidRPr="00361F6F">
        <w:rPr>
          <w:rFonts w:ascii="Times New Roman" w:hAnsi="Times New Roman"/>
          <w:color w:val="000000"/>
          <w:sz w:val="28"/>
        </w:rPr>
        <w:t>‌</w:t>
      </w:r>
    </w:p>
    <w:p w:rsidR="00AE5A42" w:rsidRPr="00361F6F" w:rsidRDefault="00AE5A42" w:rsidP="00AE5A42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AE5A42" w:rsidRPr="00361F6F" w:rsidRDefault="00AE5A42" w:rsidP="00AE5A42">
      <w:pPr>
        <w:spacing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</w:rPr>
        <w:t>Родная (татарская) литература</w:t>
      </w:r>
      <w:r w:rsidRPr="00361F6F">
        <w:rPr>
          <w:rFonts w:ascii="Times New Roman" w:hAnsi="Times New Roman"/>
          <w:b/>
          <w:color w:val="000000"/>
          <w:sz w:val="28"/>
        </w:rPr>
        <w:t>»</w:t>
      </w:r>
    </w:p>
    <w:p w:rsidR="00AE5A42" w:rsidRDefault="00AE5A42" w:rsidP="00AE5A42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для обучающихся 5-9</w:t>
      </w:r>
      <w:r w:rsidRPr="00361F6F">
        <w:rPr>
          <w:rFonts w:ascii="Times New Roman" w:hAnsi="Times New Roman"/>
          <w:color w:val="000000"/>
          <w:sz w:val="28"/>
        </w:rPr>
        <w:t xml:space="preserve"> классов </w:t>
      </w:r>
    </w:p>
    <w:p w:rsidR="00AE5A42" w:rsidRDefault="00AE5A42" w:rsidP="00AE5A42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AE5A42" w:rsidRDefault="00AE5A42" w:rsidP="00AE5A42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AE5A42" w:rsidRDefault="00AE5A42" w:rsidP="00AE5A42">
      <w:pPr>
        <w:spacing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AE5A42" w:rsidRDefault="00AE5A42" w:rsidP="00AE5A42">
      <w:pPr>
        <w:spacing w:line="408" w:lineRule="auto"/>
        <w:rPr>
          <w:rFonts w:ascii="Times New Roman" w:hAnsi="Times New Roman"/>
          <w:color w:val="000000"/>
          <w:sz w:val="28"/>
        </w:rPr>
      </w:pPr>
    </w:p>
    <w:p w:rsidR="00AE5A42" w:rsidRDefault="00AE5A42" w:rsidP="00AE5A42">
      <w:pPr>
        <w:spacing w:line="408" w:lineRule="auto"/>
        <w:rPr>
          <w:rFonts w:ascii="Times New Roman" w:hAnsi="Times New Roman"/>
          <w:color w:val="000000"/>
          <w:sz w:val="28"/>
        </w:rPr>
      </w:pPr>
    </w:p>
    <w:p w:rsidR="00AE5A42" w:rsidRPr="00B50109" w:rsidRDefault="00AE5A42" w:rsidP="00AE5A42">
      <w:pPr>
        <w:ind w:left="120"/>
        <w:jc w:val="center"/>
      </w:pPr>
      <w:bookmarkStart w:id="2" w:name="8960954b-15b1-4c85-b40b-ae95f67136d9"/>
      <w:r w:rsidRPr="00361F6F">
        <w:rPr>
          <w:rFonts w:ascii="Times New Roman" w:hAnsi="Times New Roman"/>
          <w:b/>
          <w:color w:val="000000"/>
          <w:sz w:val="28"/>
        </w:rPr>
        <w:t>Казань</w:t>
      </w:r>
      <w:bookmarkEnd w:id="2"/>
      <w:r w:rsidRPr="00361F6F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2b7bbf9c-2491-40e5-bd35-a2a44bd1331b"/>
      <w:r w:rsidRPr="00361F6F">
        <w:rPr>
          <w:rFonts w:ascii="Times New Roman" w:hAnsi="Times New Roman"/>
          <w:b/>
          <w:color w:val="000000"/>
          <w:sz w:val="28"/>
        </w:rPr>
        <w:t>2023</w:t>
      </w:r>
      <w:bookmarkEnd w:id="3"/>
      <w:r w:rsidRPr="00361F6F">
        <w:rPr>
          <w:rFonts w:ascii="Times New Roman" w:hAnsi="Times New Roman"/>
          <w:b/>
          <w:color w:val="000000"/>
          <w:sz w:val="28"/>
        </w:rPr>
        <w:t>‌</w:t>
      </w:r>
      <w:r w:rsidRPr="00361F6F">
        <w:rPr>
          <w:rFonts w:ascii="Times New Roman" w:hAnsi="Times New Roman"/>
          <w:color w:val="000000"/>
          <w:sz w:val="28"/>
        </w:rPr>
        <w:t>​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1588"/>
        </w:tabs>
        <w:spacing w:before="0" w:after="0" w:line="360" w:lineRule="auto"/>
        <w:jc w:val="center"/>
        <w:rPr>
          <w:b/>
          <w:lang w:val="tt-RU"/>
        </w:rPr>
      </w:pPr>
      <w:r w:rsidRPr="00AE5A42">
        <w:rPr>
          <w:b/>
          <w:lang w:val="tt-RU"/>
        </w:rPr>
        <w:lastRenderedPageBreak/>
        <w:t>ПОЯСНИТЕЛЬНАЯ ЗАПИСКА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08"/>
      </w:pPr>
      <w:r w:rsidRPr="00AE5A42">
        <w:t>Федеральная рабочая программа по учебному предмету «Родная (татарская) литература» (предметная область «Родной язык и родная литература») (далее соответственно - программа по родной (татарской) литературе, родная (татарская) литература, татарская литература) разработана для обучающихся, слабо владеющих родным (татарским) языком, и включает пояснительную записку, содержание обучения, планируемые результаты освоения программы по родной (татарской) литературе.</w:t>
      </w:r>
    </w:p>
    <w:p w:rsidR="008C3E4C" w:rsidRPr="00AE5A42" w:rsidRDefault="00FD4F4A" w:rsidP="003266FA">
      <w:pPr>
        <w:pStyle w:val="20"/>
        <w:shd w:val="clear" w:color="auto" w:fill="auto"/>
        <w:tabs>
          <w:tab w:val="left" w:pos="1734"/>
        </w:tabs>
        <w:spacing w:before="0" w:after="0" w:line="360" w:lineRule="auto"/>
      </w:pPr>
      <w:r w:rsidRPr="00AE5A42">
        <w:rPr>
          <w:lang w:val="tt-RU"/>
        </w:rPr>
        <w:t xml:space="preserve">          </w:t>
      </w:r>
      <w:r w:rsidRPr="00AE5A42">
        <w:t>Программа по родной (татарской) литературе разработана с целью оказания методической помощи учителю в создании рабочей программы по учебному предмету.</w:t>
      </w:r>
    </w:p>
    <w:p w:rsidR="00FD4F4A" w:rsidRPr="00AE5A42" w:rsidRDefault="008C3E4C" w:rsidP="003266FA">
      <w:pPr>
        <w:spacing w:after="0"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AE5A42">
        <w:rPr>
          <w:rFonts w:ascii="Times New Roman" w:hAnsi="Times New Roman"/>
          <w:sz w:val="28"/>
          <w:szCs w:val="28"/>
        </w:rPr>
        <w:t xml:space="preserve">Программа по родной (татарской) литературе </w:t>
      </w:r>
      <w:r w:rsidRPr="00AE5A42">
        <w:rPr>
          <w:rFonts w:ascii="Times New Roman" w:hAnsi="Times New Roman"/>
          <w:sz w:val="28"/>
          <w:szCs w:val="28"/>
        </w:rPr>
        <w:br/>
        <w:t>на уровне основного общего образования</w:t>
      </w:r>
      <w:r w:rsidR="007B7BED" w:rsidRPr="00AE5A42">
        <w:rPr>
          <w:rFonts w:ascii="Times New Roman" w:hAnsi="Times New Roman"/>
          <w:sz w:val="28"/>
          <w:szCs w:val="28"/>
        </w:rPr>
        <w:t xml:space="preserve"> для обучающихся 7-9 классов, не владеющих татарским языком,</w:t>
      </w:r>
      <w:r w:rsidRPr="00AE5A42">
        <w:rPr>
          <w:rFonts w:ascii="Times New Roman" w:hAnsi="Times New Roman"/>
          <w:sz w:val="28"/>
          <w:szCs w:val="28"/>
        </w:rPr>
        <w:t xml:space="preserve"> разработана с целью оказания методической помощи учителю в создании рабочей программы по учебному предмету с учетом перехода на ФООП, ориентированной на современные тенденции в образовании и активные методики обучения</w:t>
      </w:r>
      <w:r w:rsidRPr="00AE5A42">
        <w:rPr>
          <w:rFonts w:ascii="Times New Roman" w:hAnsi="Times New Roman"/>
          <w:b/>
          <w:sz w:val="28"/>
          <w:szCs w:val="28"/>
        </w:rPr>
        <w:t>.</w:t>
      </w:r>
    </w:p>
    <w:p w:rsidR="00FD4F4A" w:rsidRPr="00AE5A42" w:rsidRDefault="00FD4F4A" w:rsidP="003266FA">
      <w:pPr>
        <w:spacing w:after="0" w:line="360" w:lineRule="auto"/>
        <w:rPr>
          <w:rFonts w:ascii="Times New Roman" w:hAnsi="Times New Roman" w:cs="Times New Roman"/>
          <w:b/>
          <w:bCs/>
          <w:color w:val="333333"/>
          <w:sz w:val="28"/>
          <w:szCs w:val="28"/>
          <w:lang w:val="tt-RU"/>
        </w:rPr>
      </w:pPr>
      <w:r w:rsidRPr="00AE5A42">
        <w:rPr>
          <w:rStyle w:val="a3"/>
          <w:rFonts w:ascii="Times New Roman" w:hAnsi="Times New Roman" w:cs="Times New Roman"/>
          <w:color w:val="333333"/>
          <w:sz w:val="28"/>
          <w:szCs w:val="28"/>
        </w:rPr>
        <w:t xml:space="preserve">ОБЩАЯ </w:t>
      </w:r>
      <w:proofErr w:type="gramStart"/>
      <w:r w:rsidRPr="00AE5A42">
        <w:rPr>
          <w:rStyle w:val="a3"/>
          <w:rFonts w:ascii="Times New Roman" w:hAnsi="Times New Roman" w:cs="Times New Roman"/>
          <w:color w:val="333333"/>
          <w:sz w:val="28"/>
          <w:szCs w:val="28"/>
        </w:rPr>
        <w:t>ХАРАКТЕРИСТИКА  УЧЕБНОГО</w:t>
      </w:r>
      <w:proofErr w:type="gramEnd"/>
      <w:r w:rsidRPr="00AE5A42">
        <w:rPr>
          <w:rStyle w:val="a3"/>
          <w:rFonts w:ascii="Times New Roman" w:hAnsi="Times New Roman" w:cs="Times New Roman"/>
          <w:color w:val="333333"/>
          <w:sz w:val="28"/>
          <w:szCs w:val="28"/>
        </w:rPr>
        <w:t xml:space="preserve"> ПРЕДМЕТА «</w:t>
      </w:r>
      <w:r w:rsidRPr="00AE5A42">
        <w:rPr>
          <w:rStyle w:val="a3"/>
          <w:rFonts w:ascii="Times New Roman" w:hAnsi="Times New Roman" w:cs="Times New Roman"/>
          <w:color w:val="333333"/>
          <w:sz w:val="28"/>
          <w:szCs w:val="28"/>
          <w:lang w:val="tt-RU"/>
        </w:rPr>
        <w:t xml:space="preserve">РОДНАЯ </w:t>
      </w:r>
      <w:r w:rsidR="00C00F18" w:rsidRPr="00AE5A42">
        <w:rPr>
          <w:rStyle w:val="a3"/>
          <w:rFonts w:ascii="Times New Roman" w:hAnsi="Times New Roman" w:cs="Times New Roman"/>
          <w:color w:val="333333"/>
          <w:sz w:val="28"/>
          <w:szCs w:val="28"/>
          <w:lang w:val="tt-RU"/>
        </w:rPr>
        <w:t xml:space="preserve">(ТАТАРСКАЯ) </w:t>
      </w:r>
      <w:r w:rsidRPr="00AE5A42">
        <w:rPr>
          <w:rStyle w:val="a3"/>
          <w:rFonts w:ascii="Times New Roman" w:hAnsi="Times New Roman" w:cs="Times New Roman"/>
          <w:color w:val="333333"/>
          <w:sz w:val="28"/>
          <w:szCs w:val="28"/>
        </w:rPr>
        <w:t>ЛИТЕРАТУРА»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1738"/>
        </w:tabs>
        <w:spacing w:before="0" w:after="0" w:line="360" w:lineRule="auto"/>
      </w:pPr>
      <w:r w:rsidRPr="00AE5A42">
        <w:rPr>
          <w:lang w:val="tt-RU"/>
        </w:rPr>
        <w:t xml:space="preserve">          </w:t>
      </w:r>
      <w:r w:rsidRPr="00AE5A42">
        <w:t>Татарская литература, являясь носительницей важных культурных ценностей, смыслов, духовно-нравственных представлений, содействует познанию и усвоению жизненной философии татарского народа, участвует в формировании национального самосознания, самоидентификации и общероссийского</w:t>
      </w:r>
      <w:r w:rsidRPr="00AE5A42">
        <w:rPr>
          <w:lang w:val="tt-RU"/>
        </w:rPr>
        <w:t xml:space="preserve"> </w:t>
      </w:r>
      <w:r w:rsidRPr="00AE5A42">
        <w:t>гражданского сознания обучающихся.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1748"/>
        </w:tabs>
        <w:spacing w:before="0" w:after="0" w:line="360" w:lineRule="auto"/>
        <w:rPr>
          <w:lang w:val="tt-RU"/>
        </w:rPr>
      </w:pPr>
      <w:r w:rsidRPr="00AE5A42">
        <w:rPr>
          <w:lang w:val="tt-RU"/>
        </w:rPr>
        <w:t xml:space="preserve">          </w:t>
      </w:r>
      <w:r w:rsidRPr="00AE5A42">
        <w:t>Изучение родной литературы способствует познанию жизни и моделированию действительности, создаёт при помощи изобразительно</w:t>
      </w:r>
      <w:r w:rsidRPr="00AE5A42">
        <w:softHyphen/>
        <w:t xml:space="preserve">выразительных средств художественную картину мира и вызывает определённое отношение к ней, обладает высокой степенью эмоционального воздействия. С литературным образованием связано воспитание читателя, </w:t>
      </w:r>
      <w:r w:rsidRPr="00AE5A42">
        <w:lastRenderedPageBreak/>
        <w:t>осознающего значимость чтения и изучения литературы для своего дальнейшего личностного развития, способного аргументировать своё мнение и оформлять его словесно в устных и письменных высказываниях, формирование потребности в систематическом чтении как средстве познания мира и себя в этом мире, гармонизации отношений человека и общества.</w:t>
      </w:r>
    </w:p>
    <w:p w:rsidR="00FD4F4A" w:rsidRDefault="00FD4F4A" w:rsidP="003266FA">
      <w:pPr>
        <w:pStyle w:val="20"/>
        <w:shd w:val="clear" w:color="auto" w:fill="auto"/>
        <w:tabs>
          <w:tab w:val="left" w:pos="1748"/>
        </w:tabs>
        <w:spacing w:before="0" w:after="0" w:line="360" w:lineRule="auto"/>
      </w:pPr>
      <w:r w:rsidRPr="00AE5A42">
        <w:rPr>
          <w:lang w:val="tt-RU"/>
        </w:rPr>
        <w:t xml:space="preserve">          </w:t>
      </w:r>
      <w:r w:rsidRPr="00AE5A42">
        <w:t>Изучение родной (татарской) литературы в 5-9 классах обеспечивает постижение обучающимися произведений татарской литературы, развитие навыков интерпретации и анализа с использованием принципов единства художественной формы и содержания; создание условий для развития национального самосознания, осознания этнической принадлежности, приобретения системных знаний об истории, языке, культуре, мировоззрении, менталитете, философии народа. Программа по родной (татарской) литературе обеспечивает межпредметные связи с другими учебными предметами гуманитарного цикла, особенно с учебными предметами «Родной (тата</w:t>
      </w:r>
      <w:r w:rsidR="007B7BED" w:rsidRPr="00AE5A42">
        <w:t>рский) язык» и «Литература».</w:t>
      </w:r>
    </w:p>
    <w:p w:rsidR="00AE5A42" w:rsidRPr="00AE5A42" w:rsidRDefault="00AE5A42" w:rsidP="003266FA">
      <w:pPr>
        <w:pStyle w:val="20"/>
        <w:shd w:val="clear" w:color="auto" w:fill="auto"/>
        <w:tabs>
          <w:tab w:val="left" w:pos="1748"/>
        </w:tabs>
        <w:spacing w:before="0" w:after="0" w:line="360" w:lineRule="auto"/>
      </w:pPr>
    </w:p>
    <w:p w:rsidR="00FD4F4A" w:rsidRPr="00AE5A42" w:rsidRDefault="00FD4F4A" w:rsidP="003266FA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AE5A42">
        <w:rPr>
          <w:rStyle w:val="a3"/>
          <w:rFonts w:ascii="Times New Roman" w:hAnsi="Times New Roman" w:cs="Times New Roman"/>
          <w:color w:val="333333"/>
          <w:sz w:val="28"/>
          <w:szCs w:val="28"/>
        </w:rPr>
        <w:t xml:space="preserve">ЦЕЛИ </w:t>
      </w:r>
      <w:proofErr w:type="gramStart"/>
      <w:r w:rsidRPr="00AE5A42">
        <w:rPr>
          <w:rStyle w:val="a3"/>
          <w:rFonts w:ascii="Times New Roman" w:hAnsi="Times New Roman" w:cs="Times New Roman"/>
          <w:color w:val="333333"/>
          <w:sz w:val="28"/>
          <w:szCs w:val="28"/>
        </w:rPr>
        <w:t>ИЗУЧЕНИЯ  УЧЕБНОГО</w:t>
      </w:r>
      <w:proofErr w:type="gramEnd"/>
      <w:r w:rsidRPr="00AE5A42">
        <w:rPr>
          <w:rStyle w:val="a3"/>
          <w:rFonts w:ascii="Times New Roman" w:hAnsi="Times New Roman" w:cs="Times New Roman"/>
          <w:color w:val="333333"/>
          <w:sz w:val="28"/>
          <w:szCs w:val="28"/>
        </w:rPr>
        <w:t xml:space="preserve"> ПРЕДМЕТА «</w:t>
      </w:r>
      <w:r w:rsidRPr="00AE5A42">
        <w:rPr>
          <w:rStyle w:val="a3"/>
          <w:rFonts w:ascii="Times New Roman" w:hAnsi="Times New Roman" w:cs="Times New Roman"/>
          <w:color w:val="333333"/>
          <w:sz w:val="28"/>
          <w:szCs w:val="28"/>
          <w:lang w:val="tt-RU"/>
        </w:rPr>
        <w:t>РОДНАЯ</w:t>
      </w:r>
      <w:r w:rsidR="00C00F18" w:rsidRPr="00AE5A42">
        <w:rPr>
          <w:rStyle w:val="a3"/>
          <w:rFonts w:ascii="Times New Roman" w:hAnsi="Times New Roman" w:cs="Times New Roman"/>
          <w:color w:val="333333"/>
          <w:sz w:val="28"/>
          <w:szCs w:val="28"/>
          <w:lang w:val="tt-RU"/>
        </w:rPr>
        <w:t xml:space="preserve"> (ТАТАРСКАЯ)</w:t>
      </w:r>
      <w:r w:rsidRPr="00AE5A42">
        <w:rPr>
          <w:rStyle w:val="a3"/>
          <w:rFonts w:ascii="Times New Roman" w:hAnsi="Times New Roman" w:cs="Times New Roman"/>
          <w:color w:val="333333"/>
          <w:sz w:val="28"/>
          <w:szCs w:val="28"/>
          <w:lang w:val="tt-RU"/>
        </w:rPr>
        <w:t xml:space="preserve"> </w:t>
      </w:r>
      <w:r w:rsidRPr="00AE5A42">
        <w:rPr>
          <w:rStyle w:val="a3"/>
          <w:rFonts w:ascii="Times New Roman" w:hAnsi="Times New Roman" w:cs="Times New Roman"/>
          <w:color w:val="333333"/>
          <w:sz w:val="28"/>
          <w:szCs w:val="28"/>
        </w:rPr>
        <w:t>ЛИТЕРАТУРА»</w:t>
      </w:r>
    </w:p>
    <w:p w:rsidR="00AE5A42" w:rsidRDefault="00FD4F4A" w:rsidP="003266FA">
      <w:pPr>
        <w:pStyle w:val="20"/>
        <w:shd w:val="clear" w:color="auto" w:fill="auto"/>
        <w:tabs>
          <w:tab w:val="left" w:pos="1729"/>
        </w:tabs>
        <w:spacing w:before="0" w:after="0" w:line="360" w:lineRule="auto"/>
      </w:pPr>
      <w:r w:rsidRPr="00AE5A42">
        <w:rPr>
          <w:lang w:val="tt-RU"/>
        </w:rPr>
        <w:t xml:space="preserve">          </w:t>
      </w:r>
      <w:r w:rsidRPr="00AE5A42">
        <w:t xml:space="preserve">Изучение родной (татарской) литературы направлено на достижение следующих </w:t>
      </w:r>
      <w:r w:rsidRPr="00AE5A42">
        <w:rPr>
          <w:b/>
        </w:rPr>
        <w:t>целей</w:t>
      </w:r>
      <w:r w:rsidRPr="00AE5A42">
        <w:t>:</w:t>
      </w:r>
    </w:p>
    <w:p w:rsidR="00AE5A42" w:rsidRDefault="00FD4F4A" w:rsidP="003266FA">
      <w:pPr>
        <w:pStyle w:val="20"/>
        <w:numPr>
          <w:ilvl w:val="0"/>
          <w:numId w:val="8"/>
        </w:numPr>
        <w:shd w:val="clear" w:color="auto" w:fill="auto"/>
        <w:tabs>
          <w:tab w:val="left" w:pos="1729"/>
        </w:tabs>
        <w:spacing w:before="0" w:after="0" w:line="360" w:lineRule="auto"/>
      </w:pPr>
      <w:r w:rsidRPr="00AE5A42">
        <w:t>воспитание ценностного отношения к родной (татарской) литературе как существенной части родной культуры;</w:t>
      </w:r>
    </w:p>
    <w:p w:rsidR="00AE5A42" w:rsidRDefault="00FD4F4A" w:rsidP="003266FA">
      <w:pPr>
        <w:pStyle w:val="20"/>
        <w:numPr>
          <w:ilvl w:val="0"/>
          <w:numId w:val="8"/>
        </w:numPr>
        <w:shd w:val="clear" w:color="auto" w:fill="auto"/>
        <w:tabs>
          <w:tab w:val="left" w:pos="1729"/>
        </w:tabs>
        <w:spacing w:before="0" w:after="0" w:line="360" w:lineRule="auto"/>
      </w:pPr>
      <w:r w:rsidRPr="00AE5A42">
        <w:t>приобщение обучающихся к культурному наследию и традициям своего народа;</w:t>
      </w:r>
    </w:p>
    <w:p w:rsidR="00FD4F4A" w:rsidRPr="00AE5A42" w:rsidRDefault="00FD4F4A" w:rsidP="003266FA">
      <w:pPr>
        <w:pStyle w:val="20"/>
        <w:numPr>
          <w:ilvl w:val="0"/>
          <w:numId w:val="8"/>
        </w:numPr>
        <w:shd w:val="clear" w:color="auto" w:fill="auto"/>
        <w:tabs>
          <w:tab w:val="left" w:pos="1729"/>
        </w:tabs>
        <w:spacing w:before="0" w:after="0" w:line="360" w:lineRule="auto"/>
      </w:pPr>
      <w:r w:rsidRPr="00AE5A42">
        <w:t>формирование грамотного читателя, способного использовать свою читательскую деятельность как средство для самообразования.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1734"/>
        </w:tabs>
        <w:spacing w:before="0" w:after="0" w:line="360" w:lineRule="auto"/>
      </w:pPr>
      <w:r w:rsidRPr="00AE5A42">
        <w:rPr>
          <w:lang w:val="tt-RU"/>
        </w:rPr>
        <w:t xml:space="preserve">           </w:t>
      </w:r>
      <w:r w:rsidRPr="00AE5A42">
        <w:t>Достижение поставленных целей реализации программы по родной (татарской) литературе предусматривает решение следующих задач:</w:t>
      </w:r>
    </w:p>
    <w:p w:rsidR="00AE5A42" w:rsidRDefault="00FD4F4A" w:rsidP="003266FA">
      <w:pPr>
        <w:pStyle w:val="20"/>
        <w:numPr>
          <w:ilvl w:val="0"/>
          <w:numId w:val="9"/>
        </w:numPr>
        <w:shd w:val="clear" w:color="auto" w:fill="auto"/>
        <w:spacing w:before="0" w:after="0" w:line="360" w:lineRule="auto"/>
      </w:pPr>
      <w:r w:rsidRPr="00AE5A42">
        <w:t>развитие умений анализировать и интерпретировать художественный текст;</w:t>
      </w:r>
    </w:p>
    <w:p w:rsidR="00AE5A42" w:rsidRDefault="00FD4F4A" w:rsidP="003266FA">
      <w:pPr>
        <w:pStyle w:val="20"/>
        <w:numPr>
          <w:ilvl w:val="0"/>
          <w:numId w:val="9"/>
        </w:numPr>
        <w:shd w:val="clear" w:color="auto" w:fill="auto"/>
        <w:spacing w:before="0" w:after="0" w:line="360" w:lineRule="auto"/>
      </w:pPr>
      <w:r w:rsidRPr="00AE5A42">
        <w:lastRenderedPageBreak/>
        <w:t>приобщение обучающихся к родной (татарской) литературе как искусству слова через введение элементов литературоведческого анализа, ознакомление с теоретико-литературными понятиями;</w:t>
      </w:r>
    </w:p>
    <w:p w:rsidR="00AE5A42" w:rsidRDefault="00FD4F4A" w:rsidP="003266FA">
      <w:pPr>
        <w:pStyle w:val="20"/>
        <w:numPr>
          <w:ilvl w:val="0"/>
          <w:numId w:val="9"/>
        </w:numPr>
        <w:shd w:val="clear" w:color="auto" w:fill="auto"/>
        <w:spacing w:before="0" w:after="0" w:line="360" w:lineRule="auto"/>
      </w:pPr>
      <w:r w:rsidRPr="00AE5A42">
        <w:t>знакомство с татарским литературным процессом и осознание его связи с историческим процессом;</w:t>
      </w:r>
    </w:p>
    <w:p w:rsidR="00AE5A42" w:rsidRDefault="00FD4F4A" w:rsidP="003266FA">
      <w:pPr>
        <w:pStyle w:val="20"/>
        <w:numPr>
          <w:ilvl w:val="0"/>
          <w:numId w:val="9"/>
        </w:numPr>
        <w:shd w:val="clear" w:color="auto" w:fill="auto"/>
        <w:spacing w:before="0" w:after="0" w:line="360" w:lineRule="auto"/>
      </w:pPr>
      <w:r w:rsidRPr="00AE5A42">
        <w:t xml:space="preserve">развитие </w:t>
      </w:r>
      <w:proofErr w:type="gramStart"/>
      <w:r w:rsidRPr="00AE5A42">
        <w:t>коммуникативных умений</w:t>
      </w:r>
      <w:proofErr w:type="gramEnd"/>
      <w:r w:rsidRPr="00AE5A42">
        <w:t xml:space="preserve"> обучающихся (устной и письменной диалогической и монологической речи на татарском языке);</w:t>
      </w:r>
    </w:p>
    <w:p w:rsidR="00AE5A42" w:rsidRDefault="00FD4F4A" w:rsidP="003266FA">
      <w:pPr>
        <w:pStyle w:val="20"/>
        <w:numPr>
          <w:ilvl w:val="0"/>
          <w:numId w:val="9"/>
        </w:numPr>
        <w:shd w:val="clear" w:color="auto" w:fill="auto"/>
        <w:spacing w:before="0" w:after="0" w:line="360" w:lineRule="auto"/>
      </w:pPr>
      <w:r w:rsidRPr="00AE5A42">
        <w:t>формирование читательского кругозора;</w:t>
      </w:r>
    </w:p>
    <w:p w:rsidR="00AE5A42" w:rsidRDefault="00FD4F4A" w:rsidP="003266FA">
      <w:pPr>
        <w:pStyle w:val="20"/>
        <w:numPr>
          <w:ilvl w:val="0"/>
          <w:numId w:val="9"/>
        </w:numPr>
        <w:shd w:val="clear" w:color="auto" w:fill="auto"/>
        <w:spacing w:before="0" w:after="0" w:line="360" w:lineRule="auto"/>
      </w:pPr>
      <w:r w:rsidRPr="00AE5A42">
        <w:t xml:space="preserve">формирование </w:t>
      </w:r>
      <w:proofErr w:type="gramStart"/>
      <w:r w:rsidRPr="00AE5A42">
        <w:t>нравственных и эстетических чувств</w:t>
      </w:r>
      <w:proofErr w:type="gramEnd"/>
      <w:r w:rsidRPr="00AE5A42">
        <w:t xml:space="preserve"> обучающихся;</w:t>
      </w:r>
    </w:p>
    <w:p w:rsidR="00AE5A42" w:rsidRDefault="00FD4F4A" w:rsidP="003266FA">
      <w:pPr>
        <w:pStyle w:val="20"/>
        <w:numPr>
          <w:ilvl w:val="0"/>
          <w:numId w:val="9"/>
        </w:numPr>
        <w:shd w:val="clear" w:color="auto" w:fill="auto"/>
        <w:spacing w:before="0" w:after="0" w:line="360" w:lineRule="auto"/>
      </w:pPr>
      <w:r w:rsidRPr="00AE5A42">
        <w:t>развитие способностей к творческой деятельности на родном (татарском) языке;</w:t>
      </w:r>
    </w:p>
    <w:p w:rsidR="00FD4F4A" w:rsidRPr="00AE5A42" w:rsidRDefault="00FD4F4A" w:rsidP="003266FA">
      <w:pPr>
        <w:pStyle w:val="20"/>
        <w:numPr>
          <w:ilvl w:val="0"/>
          <w:numId w:val="9"/>
        </w:numPr>
        <w:shd w:val="clear" w:color="auto" w:fill="auto"/>
        <w:spacing w:before="0" w:after="0" w:line="360" w:lineRule="auto"/>
      </w:pPr>
      <w:r w:rsidRPr="00AE5A42">
        <w:t>овладение общеучебными умениями и универсальными учебными действиями.</w:t>
      </w:r>
    </w:p>
    <w:p w:rsidR="00FD4F4A" w:rsidRPr="00AE5A42" w:rsidRDefault="00FD4F4A" w:rsidP="003266FA">
      <w:pPr>
        <w:spacing w:after="0" w:line="360" w:lineRule="auto"/>
        <w:jc w:val="center"/>
        <w:rPr>
          <w:rStyle w:val="a3"/>
          <w:rFonts w:ascii="Times New Roman" w:hAnsi="Times New Roman" w:cs="Times New Roman"/>
          <w:sz w:val="28"/>
          <w:szCs w:val="28"/>
          <w:lang w:val="tt-RU"/>
        </w:rPr>
      </w:pPr>
    </w:p>
    <w:p w:rsidR="00FD4F4A" w:rsidRPr="003266FA" w:rsidRDefault="00FD4F4A" w:rsidP="003266F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AE5A42">
        <w:rPr>
          <w:rStyle w:val="a3"/>
          <w:rFonts w:ascii="Times New Roman" w:hAnsi="Times New Roman" w:cs="Times New Roman"/>
          <w:sz w:val="28"/>
          <w:szCs w:val="28"/>
        </w:rPr>
        <w:t>МЕСТО УЧЕБНОГО ПРЕДМЕТА «Р</w:t>
      </w:r>
      <w:r w:rsidR="00C00F18" w:rsidRPr="00AE5A42">
        <w:rPr>
          <w:rStyle w:val="a3"/>
          <w:rFonts w:ascii="Times New Roman" w:hAnsi="Times New Roman" w:cs="Times New Roman"/>
          <w:sz w:val="28"/>
          <w:szCs w:val="28"/>
          <w:lang w:val="tt-RU"/>
        </w:rPr>
        <w:t>ОДНАЯ (ТАТАРСКАЯ) ЛИТЕРАТУРА</w:t>
      </w:r>
      <w:r w:rsidRPr="00AE5A42">
        <w:rPr>
          <w:rStyle w:val="a3"/>
          <w:rFonts w:ascii="Times New Roman" w:hAnsi="Times New Roman" w:cs="Times New Roman"/>
          <w:sz w:val="28"/>
          <w:szCs w:val="28"/>
        </w:rPr>
        <w:t>» В УЧЕБНОМ ПЛАНЕ</w:t>
      </w:r>
    </w:p>
    <w:p w:rsidR="00FD4F4A" w:rsidRPr="00AE5A42" w:rsidRDefault="00FD4F4A" w:rsidP="003266F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5A42">
        <w:rPr>
          <w:rFonts w:ascii="Times New Roman" w:hAnsi="Times New Roman"/>
          <w:sz w:val="28"/>
          <w:szCs w:val="28"/>
        </w:rPr>
        <w:t xml:space="preserve">Общее число часов, рекомендованных для изучения родной (татарской) литературы – </w:t>
      </w:r>
      <w:r w:rsidR="003266FA">
        <w:rPr>
          <w:rFonts w:ascii="Times New Roman" w:hAnsi="Times New Roman"/>
          <w:sz w:val="28"/>
          <w:szCs w:val="28"/>
        </w:rPr>
        <w:t>153</w:t>
      </w:r>
      <w:r w:rsidR="00AE5A42">
        <w:rPr>
          <w:rFonts w:ascii="Times New Roman" w:hAnsi="Times New Roman"/>
          <w:sz w:val="28"/>
          <w:szCs w:val="28"/>
        </w:rPr>
        <w:t xml:space="preserve"> часа</w:t>
      </w:r>
      <w:r w:rsidRPr="00AE5A42">
        <w:rPr>
          <w:rFonts w:ascii="Times New Roman" w:hAnsi="Times New Roman"/>
          <w:sz w:val="28"/>
          <w:szCs w:val="28"/>
        </w:rPr>
        <w:t>: в 5 классе – 34 часа (1 час в неделю), в 6 классе – 34 часа (1 час в неделю), в 7 классе –</w:t>
      </w:r>
      <w:r w:rsidR="003266FA">
        <w:rPr>
          <w:rFonts w:ascii="Times New Roman" w:hAnsi="Times New Roman"/>
          <w:sz w:val="28"/>
          <w:szCs w:val="28"/>
        </w:rPr>
        <w:t xml:space="preserve"> 34 часа (1</w:t>
      </w:r>
      <w:r w:rsidRPr="00AE5A42">
        <w:rPr>
          <w:rFonts w:ascii="Times New Roman" w:hAnsi="Times New Roman"/>
          <w:sz w:val="28"/>
          <w:szCs w:val="28"/>
        </w:rPr>
        <w:t xml:space="preserve"> час</w:t>
      </w:r>
      <w:r w:rsidR="003266FA">
        <w:rPr>
          <w:rFonts w:ascii="Times New Roman" w:hAnsi="Times New Roman"/>
          <w:sz w:val="28"/>
          <w:szCs w:val="28"/>
        </w:rPr>
        <w:t xml:space="preserve"> в неделю), в 8 классе – 34</w:t>
      </w:r>
      <w:r w:rsidR="00AE5A42">
        <w:rPr>
          <w:rFonts w:ascii="Times New Roman" w:hAnsi="Times New Roman"/>
          <w:sz w:val="28"/>
          <w:szCs w:val="28"/>
        </w:rPr>
        <w:t xml:space="preserve"> час</w:t>
      </w:r>
      <w:r w:rsidR="003266FA">
        <w:rPr>
          <w:rFonts w:ascii="Times New Roman" w:hAnsi="Times New Roman"/>
          <w:sz w:val="28"/>
          <w:szCs w:val="28"/>
        </w:rPr>
        <w:t>а</w:t>
      </w:r>
      <w:r w:rsidRPr="00AE5A42">
        <w:rPr>
          <w:rFonts w:ascii="Times New Roman" w:hAnsi="Times New Roman"/>
          <w:sz w:val="28"/>
          <w:szCs w:val="28"/>
        </w:rPr>
        <w:t xml:space="preserve"> (1</w:t>
      </w:r>
      <w:r w:rsidR="00C47909" w:rsidRPr="00AE5A42">
        <w:rPr>
          <w:rFonts w:ascii="Times New Roman" w:hAnsi="Times New Roman"/>
          <w:sz w:val="28"/>
          <w:szCs w:val="28"/>
        </w:rPr>
        <w:t xml:space="preserve"> час в н</w:t>
      </w:r>
      <w:r w:rsidR="00AE5A42">
        <w:rPr>
          <w:rFonts w:ascii="Times New Roman" w:hAnsi="Times New Roman"/>
          <w:sz w:val="28"/>
          <w:szCs w:val="28"/>
        </w:rPr>
        <w:t>еделю), в 9 классе – 17 часов (</w:t>
      </w:r>
      <w:r w:rsidR="00C47909" w:rsidRPr="00AE5A42">
        <w:rPr>
          <w:rFonts w:ascii="Times New Roman" w:hAnsi="Times New Roman"/>
          <w:sz w:val="28"/>
          <w:szCs w:val="28"/>
        </w:rPr>
        <w:t xml:space="preserve">0,5 </w:t>
      </w:r>
      <w:r w:rsidRPr="00AE5A42">
        <w:rPr>
          <w:rFonts w:ascii="Times New Roman" w:hAnsi="Times New Roman"/>
          <w:sz w:val="28"/>
          <w:szCs w:val="28"/>
        </w:rPr>
        <w:t>час</w:t>
      </w:r>
      <w:r w:rsidR="00AE5A42">
        <w:rPr>
          <w:rFonts w:ascii="Times New Roman" w:hAnsi="Times New Roman"/>
          <w:sz w:val="28"/>
          <w:szCs w:val="28"/>
        </w:rPr>
        <w:t>ов</w:t>
      </w:r>
      <w:r w:rsidRPr="00AE5A42">
        <w:rPr>
          <w:rFonts w:ascii="Times New Roman" w:hAnsi="Times New Roman"/>
          <w:sz w:val="28"/>
          <w:szCs w:val="28"/>
        </w:rPr>
        <w:t xml:space="preserve"> в неделю).</w:t>
      </w:r>
    </w:p>
    <w:p w:rsidR="006854CD" w:rsidRPr="00AE5A42" w:rsidRDefault="006854CD" w:rsidP="003266FA">
      <w:pPr>
        <w:pStyle w:val="a4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:rsidR="003266FA" w:rsidRPr="00361F6F" w:rsidRDefault="003266FA" w:rsidP="003266FA">
      <w:pPr>
        <w:spacing w:after="0" w:line="264" w:lineRule="auto"/>
        <w:ind w:left="120"/>
        <w:jc w:val="both"/>
      </w:pPr>
      <w:bookmarkStart w:id="4" w:name="_Hlk146644693"/>
      <w:r w:rsidRPr="00361F6F">
        <w:rPr>
          <w:rFonts w:ascii="Times New Roman" w:hAnsi="Times New Roman"/>
          <w:b/>
          <w:color w:val="000000"/>
          <w:sz w:val="28"/>
        </w:rPr>
        <w:t>СОДЕРЖАНИЕ УЧЕБНОГО ПРЕДМЕТА</w:t>
      </w:r>
    </w:p>
    <w:bookmarkEnd w:id="4"/>
    <w:p w:rsidR="003266FA" w:rsidRPr="00361F6F" w:rsidRDefault="003266FA" w:rsidP="003266FA">
      <w:pPr>
        <w:spacing w:after="0" w:line="264" w:lineRule="auto"/>
        <w:ind w:left="120"/>
        <w:jc w:val="both"/>
      </w:pPr>
    </w:p>
    <w:p w:rsidR="003266FA" w:rsidRPr="003266FA" w:rsidRDefault="003266FA" w:rsidP="003266FA">
      <w:pPr>
        <w:spacing w:after="0" w:line="264" w:lineRule="auto"/>
        <w:ind w:left="120"/>
        <w:jc w:val="both"/>
      </w:pPr>
      <w:bookmarkStart w:id="5" w:name="_Hlk146644697"/>
      <w:r>
        <w:rPr>
          <w:rFonts w:ascii="Times New Roman" w:hAnsi="Times New Roman"/>
          <w:b/>
          <w:color w:val="000000"/>
          <w:sz w:val="28"/>
        </w:rPr>
        <w:t>5</w:t>
      </w:r>
      <w:r w:rsidRPr="00361F6F">
        <w:rPr>
          <w:rFonts w:ascii="Times New Roman" w:hAnsi="Times New Roman"/>
          <w:b/>
          <w:color w:val="000000"/>
          <w:sz w:val="28"/>
        </w:rPr>
        <w:t xml:space="preserve"> КЛАСС</w:t>
      </w:r>
    </w:p>
    <w:bookmarkEnd w:id="5"/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Мифы.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Понятие о мифе. Происхождение мифов, их классификация. Татарские народные мифы.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Мифы: «Җил иясе җил чыгара» («Откуда появляется ветер»), «Тавык» («Курица»).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Фольклор. Устное народное творчество как народное достояние.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Особенности фольклорных произведений. Основные жанры фольклора.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Сказки. Отображение национального характера в сказках. Виды сказок.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Татарские народные сказки: «Хәйләкәр төлке» («Хитрая лиса»), «Өч кыз» («Три дочери»).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Предания и легенды. Особенности жанра. Отличие легенд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от преданий.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Легенда «Зөһрә кыз» («Девушка Зухра»).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Предание «Шәһәр нигә Казан дип аталган» («Почему город назвали Казанью»).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Малые жанры устного народного творчества.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Загадки, пословицы, поговорки.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Литературная (авторская) сказка. Фольклорные традиции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литературной сказке. Художественный вымысел в литературной сказке.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Тукай, «Шүрәле» («Шурале»). Мифологический сюжет сказки. Поэтические особенности сказки-поэмы. Художественный смысл сказки. Образ Шурале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в искусстве. 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Проза. Эпические произведения, их особенности. 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Ф.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Яруллин, «Кояштагы тап» («Пятно на солнце»). Тема нравственности. Понятия честности, милосердия, взаимовыручки и взаимоподдержки.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Басня. Особенности жанра. Герои, композиция.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Тукай, «Умарта корты һәм чебеннәр» («Пчела и мухи»).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Лирические произведения. Особенности лирических произведений.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Джалиль, «Кызыл ромашка» («Красная ромашка»). Восхваление храбрости и мужества советского солдата. 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Аглямов, «Матурлык минем белән» («Красота всегда со мной»). Тема красоты. Умение видеть красоту.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Миннуллин, «Әни, мин көчек күрдем» («Мама, я видел щенка»). Детская мечта. Сострадание и милосердие.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Ш.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Галиев, «Һәркем әйтә дөресен» («Каждый говорит правду»).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Драматические произведения.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Т.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Миннулин, «Гафият турында әкият» («Сказка о Гафияте»). Фольклорное начало в произведении. Сказочные персонажи.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3266FA" w:rsidRPr="008E148D" w:rsidRDefault="003266FA" w:rsidP="003266FA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Миф, устное народное творчество, фольклор, сказка, волшебная сказка, бытовая сказка, сказка о животных, повтор, предание, легенда, загадка, пословица, поговорка, литературная сказка, художественный вымысел, мифический образ, эпос, лирика, драма, образ, лирический герой, басня, эпитет, тема, юмор, главный герой, второстепенный герой.</w:t>
      </w:r>
    </w:p>
    <w:p w:rsidR="00F20B50" w:rsidRDefault="00432174" w:rsidP="003266FA">
      <w:pPr>
        <w:pStyle w:val="a4"/>
        <w:tabs>
          <w:tab w:val="left" w:pos="475"/>
        </w:tabs>
        <w:spacing w:before="0" w:beforeAutospacing="0" w:after="0" w:afterAutospacing="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6 КЛАСС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Гимн. Гимн России. Гимн Татарстана.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Устное народное творчество.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Татарские народные песни: классификация (лирические, исторические, игровые и обрядовые песни, частушки). Поэтические особенности народных песен, образы и приёмы их создания. Роль песни в жизни людей.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Песни: «Иске кара урман» («Старый дремучий лес»).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Образ в лирическом произведении. Средства выражения переживаний лирического героя.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Ракипов «Мин яратам сине, Татарстан» («Я люблю тебя, Татарстан!»). Образ Родины. Чувства гордости и любви к родному краю.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Дардменд «Кил, өйрән» («Давай учись»). Роль родного языка в жизни человека. Понимание необходимости изучения других языков. Борьба за чистоту языка. 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Файзуллин «Туган тел турында бер шигырь» («Стихотворение о родном языке»).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Ф.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Яруллин «Сез иң гүзәл кеше икәнсез» («Вы самый прекрасный человек»). Образ учителя в литературе. Отношение к нему лирического героя.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Л.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Лерон «Фашист очып үтте» («Фашист пролетел»). Картины военного времени. Трагизм. Образ врага.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Ш.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Галиев «Пәрәмәч» («Перемяч»). Приёмы создания комичности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лирическом произведении.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Х.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Такташ «Әй, җырлыйсы килә шушы җырны» («Так хочется спеть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эту песню»). Образ малой родины. Ностальгия по прошлому, счастливому детству.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Образная система произведений фантастики.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К.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Насыри «Әбугалисина» («Авиценна»). Образ Авиценны. Фантастический сюжет в повести. Просветительские идеи в произведении. Олицетворение добра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и зла. Утверждение идеи необходимости обществу знания, которое служит благородным целям. Роль антитезы в композиции произведения. 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Аллегорическая образность.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Рахим «Яз әкиятләре» («Весенние сказки»). Условность и аллегорическая образность.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Особенности образной системы в автобиографических произведениях.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Тукай «Исемдә калганнар» (отрывок из автобиографической повести) («Мои воспоминания»). Образ маленького Тукая. Условность воспоминаний литературного героя.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Образность в жанре рассказа и повести.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Ибрагимов «Алмачуар» («Чубарый»). Образы природы в произведении. Пейзаж. Красота и сила природы. Психологизм в раскрытии характеров литературных героев. Система образов в рассказе. Любовь героя произведения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к лошади. Нравственные устои татарской деревни.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Мухаммадиев «Беренче умырзая» («Первый подснежник»). Образ природы. Бережное отношение к природе. Связь поколений. Чистота помыслов.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А.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Еники «Матурлык» («Красота»). Духовная красота человека. Любовь между матерью и сыном. Образ Бадретдина.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Образная система в лиро-эпических произведениях.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Джалиль «Сандугач һәм чишмә» («Соловей и родник»).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Восхваление храбрости и мужества советского солдата. Образы природы. Жанр баллады.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Особенности образной системы в драматических произведениях.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Камал «Беренче театр» («Первый театр»). Комический характер конфликта в произведении. Приёмы воссоздания комичности образов. Просветительские идеи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комедии. Комический характер конфликта в произведении.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Гимн, песня, лирическое «я», образ автора, метафора, идея, проблема, стихосложение, ритм, рифма, стих, строфа, фантастический образ, образ повествователя, антитеза, аллегория, автобиографическое произведение, комедия, характер, тип.</w:t>
      </w:r>
    </w:p>
    <w:p w:rsidR="00432174" w:rsidRDefault="00432174" w:rsidP="003266FA">
      <w:pPr>
        <w:pStyle w:val="a4"/>
        <w:tabs>
          <w:tab w:val="left" w:pos="475"/>
        </w:tabs>
        <w:spacing w:before="0" w:beforeAutospacing="0" w:after="0" w:afterAutospacing="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7 КЛАСС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Устное народное творчество. Исследователи устного народного творчества (Г.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Тукай, 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Ибрагимов, Х.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Ярми и другие).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Баит – оригинальный жанр татарского фольклора. Жанровые особенности. Виды баитов.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Баит «Сак-Сок бәете» («Баит о Сак-Соке»).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Рассказ как эпический жанр. Особенности жанра рассказа.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Ш.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Камал «Буранда» («В метель»). Приёмы эмоционального воздействия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на читателя. Образ матери.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Галиуллин «Сәлам» («Привет»). Противопоставление внешней красоты духовному богатству человека. Ложь и разочарование.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Жанр повести. Особенности жанра.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Ш.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Камал «Буранда» («В метель»). Приёмы эмоционального воздействия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на читателя. Образ матери.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Галиуллин «Сәлам» («Привет»). Противопоставление внешней красоты духовному богатству человека. Ложь и разочарование.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Роман. Жанровые особенности.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И.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Гази «Онытылмас еллар» («Незабываемые годы»). Проблематика романа. Система образов. Отражение славного пути страны в её историческом развитии.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Жанр драмы.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Миннуллин «Әлдермештән Әлмәндәр» («Старик Альмандар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из Альдермыша»). Философские основы понятий жизни и смерти, ответственности перед обществом, честности, уважения к своему прошлому, вера в будущее. Образ сильного человека в произведении. Аллегория и условность. Конфликт как основа сюжета драматического произведения.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Жанры лирики: пейзажная, философская, гражданская, интимная лирика.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Х.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Туфан «Кайсыгызның кулы җылы?» («У кого руки теплее»). Богатство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многообразие человеческих чувств и переживаний. Отношение поэта к родному языку.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Тукай «Җәйге таң хатирәсе» («Летняя заря»). Образы природы.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Хаким «Бу кырлар, бу үзәннәрдә» («На этих лугах, в этих долинах»). Образ родного края, мифологизация образа родины. Чувство гордости и восхищения великими личностями татарского народа.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Авзал «Бу – Ватан» («Это – Родина»). Национальный образ народа.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Н.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Арсланов «Халкыма» («Моему народу»). Чувство гордости за свой народ, историю и культуру. 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Гаташ «Татар китабы» («Татарская книга»). Исторические личности татарского народа. Трагизм их судьбы. Книга – духовное богатство, символ красоты и вечности.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Файзуллин «… Җыя кеше» («... Человек копит»). Смысл бытия. Сущность человека.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Харис «Кеше кайчан матур» («Чем красив человек»). Внутренняя красота человека.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Мирза «Көздә бер мәл» («Одно мгновение осени»), «Моң» («Печаль»). Роль природы в раскрытии чувств и переживаний лирического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героя.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6" w:name="_Hlk127636128"/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Мурат «Туган тел» («Родной язык»). Уважение к истории своего народа, чувство ответственности за сохранение родного языка.</w:t>
      </w:r>
    </w:p>
    <w:bookmarkEnd w:id="6"/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Лиро-эпические жанры литературы. Жанр поэмы. Особенности поэмы. Жанр стихотворения в прозе. Особенности жанра.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Файзуллин «Сәйдәш» («Сайдаш»). Поэма о жизни и творчестве известного татарского композитора С.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Сайдашева. Противоречия в судьбе композитора.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Кутуй «Сагыну» («Ностальгия»). Чувства любви к Родине, гордости за свой народ, надежда и вера в благополучное возвращение, раскрывающие чувство тоски по родной земле.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Баит, рассказ, сюжет, элементы сюжета, композиция, повесть, лирическое отступление, персонаж, роман, драма, конфликт, монолог, диалог, интимная лирика, пейзажная лирика, философская лирика, гражданская лирика, поэма, стихи в прозе (нэсер).</w:t>
      </w:r>
    </w:p>
    <w:p w:rsidR="00432174" w:rsidRDefault="00432174" w:rsidP="003266FA">
      <w:pPr>
        <w:pStyle w:val="a4"/>
        <w:tabs>
          <w:tab w:val="left" w:pos="475"/>
        </w:tabs>
        <w:spacing w:before="0" w:beforeAutospacing="0" w:after="0" w:afterAutospacing="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8 КЛАСС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Устное народное творчество.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Дастаны. Художественное своеобразие дастана. Виды дастанов. 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Дастан «Идегәй» («Идегей») как памятник устного народного творчества. Реальная основа произведения. Система образов в дастане. Изображение сложного пути народа через призму масштабных событий, судеб великих исторических личностей. 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Художественные приёмы в литературном произведении.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Пейзаж в литературном произведении. Виды пейзажа. Функции пейзажа.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Баширова «Җидегән чишмә» («Семерица»). (отрывки). Нравственные истоки, традиции, обычаи, национальные черты татарского народа. Картины природы родного края.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Н.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Арсланов «Яз» («Весна»). Образ весенней природы. Функции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пейзажа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стихотворении.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Портрет как художественный приём. Функции портрета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произведении. Виды портрета: портрет-описание, портрет-сравнение, портрет-впечатление, психологический портрет.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Ф.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Хусни «Йөзек кашы» («Перстень») (отрывки). Изображение перипетий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судьбе человека. Светлые лирические чувства героев произведения. Трагический финал любви.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Ш.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Зигангирова «Татар кызына» («Татарской девушке»). Выразительные средства в портретной характеристике персонажа. Воспевание красоты татарской девушки.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Художественная деталь в литературном произведении. Функции художественной детали. Выделительная и психологическая виды художественной детали. Образы-вещи в литературном произведении.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А.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Еники «Әйтелмәгән васыять» («Невысказанное завещание»). Система образов. Проблематика повести. Потеря нравственных ориентиров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обществе. Судьба татарской нации. Философское значение понятия «завещание». Образы-вещи в произведении. Художественная деталь в раскрытии идеи произведения.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Х.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Туфан «Каеннар сары иде» («Берёзы стали жёлтыми»). Образ ребёнка. Функции художественной детали в описании литературного образа.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Символ и литературное произведение. Типы символов в литературе. Художественный образ-символ.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Дардменд «Кораб» («Корабль»). Изображение судьбы нации, народа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образах корабля, бури, волны и пропасти. Связь человека со Вселенной, миром, единство с природой. Символическая образность в стихотворении.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Ф.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Яруллина «Җилкәннәр җилдә сынала» («Упругие паруса») (отрывки). Судьба человека. Сила воли и сильный характер. Образ сильного человека. Особенности портрета литературных героев.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Психологизм как единство литературных приёмов. Виды приёмов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психологизма. Роль психологических приёмов в раскрытии литературных образов, идейного содержания произведения.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А.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Еники «Кем җырлады?» («Кто пел?»). Образ раненного лейтенанта,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его чувства и переживания в последние моменты жизни. Образ татарской песни. Психологические приёмы в рассказе.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Художественное время и пространство в литературном произведении (хронотоп). Виды художественного времени, типы пространства. Хронотопические образы.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А.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Кутуя «Тапшырылмаган хатлар» («Неотосланные письма»). Эпистолярный жанр в литературе. Проблема любви и создания семьи,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её разрешение в повести. Отношение автора к образам Галии и Искандера. Романтическое изображение нового человека. Хронотопические образы.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Галиев «Кичке сурәт» («Вечерний пейзаж»). Бинарные оппозиции в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определении идеи произведения.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Дастан, пейзаж, портрет, художественная деталь, образы-вещи, собирательный образ, художественное время и пространство (хронотоп), психологизм, символизм, символический образ, эпистолярный стиль, исторический роман, романтизм, романтический образ.</w:t>
      </w:r>
    </w:p>
    <w:p w:rsidR="00432174" w:rsidRDefault="00432174" w:rsidP="003266FA">
      <w:pPr>
        <w:pStyle w:val="a4"/>
        <w:tabs>
          <w:tab w:val="left" w:pos="475"/>
        </w:tabs>
        <w:spacing w:before="0" w:beforeAutospacing="0" w:after="0" w:afterAutospacing="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9 КЛАСС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Литература как искусство слова. Своеобразие художественного отражения жизни в словесном искусстве. Периодизация татарской литературы.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История татарской литературы.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Средневековая тюрко-татарская литература. Литература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– первой половины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XIII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веков. Особенности периода.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Кул Гали «Кыйссаи Йосыф» («Сказание о Юсуфе»). Образы Юсуфа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Зулейхи. Сила любви. Идеи гуманизма и справедливости. Художественное своеобразие поэмы. Связь коранических сюжетов с татарской литературой.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Литература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XIII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– первой половины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XV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веков. Общая характеристика литературы данного периода.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Сараи «Сөһәйл вә Гөлдерсен» («Сухайль и Гульдурсун»). Идейно-эстетическое содержание поэмы, художественное своеобразие. Противопоставление любви жестокости и несправедливости.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 периода Казанского ханства. Особенности развития татарской литературы данного периода.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Кул Шариф «Гафил торма» («Не будь неучем»). Дидактическое содержание, назидательность литературы. Единство религиозного и светского содержания. Роль знаний в жизни человека.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Татарская литература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XVII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века. Особенности развития татарской литературы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XVII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века. Суфийская литература. Нравственно-философское направление литературы.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Колый Хикметы. Проблематика хикметов. Духовные переживания, нравственные устои лирического героя.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Татарская литература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XVIII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века. Особенности развития татарской литературы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XVIII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века. Сближение литературы с жизнью народа.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Утыз Имяни «Гыйлемнең өстенлеге турында» («О преимуществе знания»), «Егет булу турында» («О мужестве»), «Татулык турында» («О дружбе»). Назидательный характер произведений. Связь знания с трудом. Беседа о честности, справедливости, щедрости, терпении, воспитание нравственности с молодых лет.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Татарская литература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XIX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века. Особенности развития татарской литературы в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XIX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веке. Просветительское движение у татар. Становление реалистической поэзии. Тематика произведений.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Кандалый «Сәхипҗәмал» («Сахибджамал») (отрывок). 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К.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Насыри «Кырык бакча» («Сорок садов»).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Нравственные качества. Духовная красота человека.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Биография 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Акъегетзадэ. Повесть «Хисаметдин менла» («Хисаметдин менла»). Просветительские идеи в произведении. Проблема героя времени. Просветительский реализм.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 начала ХХ века. Особенности татарской литературы начала ХХ века. Приобщение татарской литературы к достижениям восточной, русской, европейской литературы, философии и культуры.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Тукая. Стихотворения «Милләткә» («К нации»). Чувства любви и уважения к своему народу, к нации. Глубина переживаний лирического героя о судьбе татарского народа. Отражение фольклорных мотивов в творчестве поэта. 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Дардменда. Стихотворения «Видагъ» («Расставание»). Тема родины. Противопоставление Отчизны родному народу.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С.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Рамиева. «Таң вакыты» («На рассвете»). Переживания лирического героя за свой народ, желание видеть его свободным, образованным, прогрессивным. Особенности романтического героя.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Исхаки. Повесть «Сөннәтче бабай» («Суннатчи бабай»). Нравственные качества татарского народа.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Ф.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Амирхана «Хәят» («Хаят»). Противостояние культов красоты, женственности, любви с консервативной нравственностью. Глубокий лиризм переживаний главной героини. Влияние среды на формирование мировоззрения героини. Система образов.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 1920-1930-х годов. Особенности татарской литературы данного периода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Х.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Такташа «Мәхәббәт тәүбәсе» («Раскаяние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любви»). Авторская позиция в отношении героев произведения. Отрицательное отношение автора к идее «свободной любви».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Татарская литература периода Великой Отечественной войны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послевоенного времени. Особенности татарской литературы данного периода.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Джалиля «Моабит дәфтәрләре» («Моабитская тетрадь»): «Җырларым» («Мои песни»). История возвращения «Моабитских тетрадей» на родину поэта. Тема мужества и героизма. Чувства и переживания лирического героя. Поэтические приёмы в создании стихотворений.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Ф.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Карима «Кыр казы» («Дикий гусь»). Чувство тоски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по Родине, по родным и близким.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проза 1960-1980-х годов. Особенности татарской прозы данного периода.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А.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Гилязов «Өч аршын җир» («Три аршина земли»). Художественное осмысление национальных черт характера человека, находящегося вдали от Родины. Роль хронотопа дороги в раскрытии характера главного героя произведения.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лирика 1960-1980-х годов. Особенности татарской лирики данного периода.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Файзуллина «Нюанслар иле» («Страна нюансов»): «Чынлык» («Действительность»), «Вакыт» («Время»), «Көзге яңгыр» («Осенний дождь»), «Язгы кәеф» («Весеннее настроение»). Философские размышления поэта о времени, истории, жизни.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Хариса «Ак сөлге» («Белое полотенце»). Проблема сохранения национальных традиций.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драматургия 1960-1980-х годов. Особенности татарской драматургии данного периода.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Т.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Миннуллина «Дуслар җыелган җирдә» («Когда собираются друзья»). Нравственные проблемы в произведении.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Татарская литература рубежа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XX</w:t>
      </w:r>
      <w:r w:rsidRPr="008E148D">
        <w:rPr>
          <w:rFonts w:ascii="Times New Roman" w:eastAsia="Calibri" w:hAnsi="Times New Roman" w:cs="Times New Roman"/>
          <w:sz w:val="28"/>
          <w:szCs w:val="28"/>
        </w:rPr>
        <w:t>-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XXI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веков. Особенности развития татарской литературы данного периода.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Творчество 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Миннуллина «Һәйкәлләрне тыңлыйк!» («Что говорят памятники»). Гимн мужеству и героизму советского народа.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</w:r>
    </w:p>
    <w:p w:rsidR="00432174" w:rsidRPr="008E148D" w:rsidRDefault="00432174" w:rsidP="0043217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А.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Ахметгалиева «Кайтаваз» («Эхо»). Отношения между матерью и детьми. Роль матери в жизни человека.</w:t>
      </w:r>
    </w:p>
    <w:p w:rsidR="00432174" w:rsidRPr="008E148D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F20B50" w:rsidRDefault="00432174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Литературный процесс, периоды развития литературы, религиозная литература, светская литература, дидактизм, хикметы, просветительский реализм, музыка</w:t>
      </w:r>
      <w:r>
        <w:rPr>
          <w:rFonts w:ascii="Times New Roman" w:eastAsia="Calibri" w:hAnsi="Times New Roman" w:cs="Times New Roman"/>
          <w:sz w:val="28"/>
          <w:szCs w:val="28"/>
        </w:rPr>
        <w:t>льная драма, авторская позиция.</w:t>
      </w:r>
    </w:p>
    <w:p w:rsidR="00D80A52" w:rsidRPr="00432174" w:rsidRDefault="00D80A52" w:rsidP="00432174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D7311" w:rsidRPr="00AE5A42" w:rsidRDefault="00DD7311" w:rsidP="00432174">
      <w:pPr>
        <w:pStyle w:val="a4"/>
        <w:spacing w:before="0" w:beforeAutospacing="0" w:after="0" w:afterAutospacing="0" w:line="360" w:lineRule="auto"/>
        <w:rPr>
          <w:rStyle w:val="a3"/>
          <w:b w:val="0"/>
          <w:bCs w:val="0"/>
          <w:sz w:val="28"/>
          <w:szCs w:val="28"/>
          <w:lang w:val="tt-RU"/>
        </w:rPr>
      </w:pPr>
      <w:r w:rsidRPr="00AE5A42">
        <w:rPr>
          <w:b/>
          <w:sz w:val="28"/>
          <w:szCs w:val="28"/>
        </w:rPr>
        <w:t>ПЛАНИРУЕМЫЕ</w:t>
      </w:r>
      <w:r w:rsidRPr="00AE5A42">
        <w:rPr>
          <w:rStyle w:val="a3"/>
          <w:b w:val="0"/>
          <w:sz w:val="28"/>
          <w:szCs w:val="28"/>
        </w:rPr>
        <w:t> </w:t>
      </w:r>
      <w:r w:rsidRPr="00AE5A42">
        <w:rPr>
          <w:rStyle w:val="a3"/>
          <w:sz w:val="28"/>
          <w:szCs w:val="28"/>
        </w:rPr>
        <w:t>ОБРАЗОВАТЕЛЬНЫЕ РЕЗУЛЬТАТЫ</w:t>
      </w:r>
    </w:p>
    <w:p w:rsidR="00FD4F4A" w:rsidRPr="00AE5A42" w:rsidRDefault="00432174" w:rsidP="003266FA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  <w:lang w:val="tt-RU"/>
        </w:rPr>
      </w:pPr>
      <w:r>
        <w:rPr>
          <w:rStyle w:val="a3"/>
          <w:sz w:val="28"/>
          <w:szCs w:val="28"/>
        </w:rPr>
        <w:t>ЛИЧНОСТ</w:t>
      </w:r>
      <w:r w:rsidR="00DD7311" w:rsidRPr="00AE5A42">
        <w:rPr>
          <w:rStyle w:val="a3"/>
          <w:sz w:val="28"/>
          <w:szCs w:val="28"/>
        </w:rPr>
        <w:t>ЫЕ РЕЗУЛЬТАТЫ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1669"/>
        </w:tabs>
        <w:spacing w:before="0" w:after="0" w:line="360" w:lineRule="auto"/>
        <w:rPr>
          <w:b/>
        </w:rPr>
      </w:pPr>
      <w:r w:rsidRPr="00AE5A42">
        <w:rPr>
          <w:b/>
        </w:rPr>
        <w:t>Планируемые результаты освоения программы по родной (татарской) литературе на уровне основного общего образования.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1881"/>
        </w:tabs>
        <w:spacing w:before="0" w:after="0" w:line="360" w:lineRule="auto"/>
      </w:pPr>
      <w:r w:rsidRPr="00AE5A42">
        <w:t>В результате изучения родной (татарской) литературы на уровне основного общего образования у обучающегося будут сформированы следующие личностные результаты:</w:t>
      </w:r>
    </w:p>
    <w:p w:rsidR="00FD4F4A" w:rsidRPr="00AE5A42" w:rsidRDefault="00FD4F4A" w:rsidP="003266FA">
      <w:pPr>
        <w:pStyle w:val="20"/>
        <w:numPr>
          <w:ilvl w:val="0"/>
          <w:numId w:val="1"/>
        </w:numPr>
        <w:shd w:val="clear" w:color="auto" w:fill="auto"/>
        <w:tabs>
          <w:tab w:val="left" w:pos="1115"/>
        </w:tabs>
        <w:spacing w:before="0" w:after="0" w:line="360" w:lineRule="auto"/>
        <w:ind w:firstLine="780"/>
      </w:pPr>
      <w:r w:rsidRPr="00AE5A42">
        <w:t>гражданского воспитания: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 xml:space="preserve">неприятие любых форм экстремизма, дискриминации, понимание роли различных социальных институтов в жизни человека,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использованием примеров </w:t>
      </w:r>
      <w:r w:rsidRPr="00AE5A42">
        <w:lastRenderedPageBreak/>
        <w:t>из родной (татарской) литературы;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готовность к разнообразной совместной деятельности, стремление к взаимопониманию и взаимопомощи, в том числе с использованием примеров из литературы; активное участие в самоуправлении в образовательной организации, готовность к участию в гуманитарной деятельности;</w:t>
      </w:r>
    </w:p>
    <w:p w:rsidR="00FD4F4A" w:rsidRPr="00AE5A42" w:rsidRDefault="00FD4F4A" w:rsidP="003266FA">
      <w:pPr>
        <w:pStyle w:val="20"/>
        <w:numPr>
          <w:ilvl w:val="0"/>
          <w:numId w:val="1"/>
        </w:numPr>
        <w:shd w:val="clear" w:color="auto" w:fill="auto"/>
        <w:tabs>
          <w:tab w:val="left" w:pos="1149"/>
        </w:tabs>
        <w:spacing w:before="0" w:after="0" w:line="360" w:lineRule="auto"/>
        <w:ind w:firstLine="760"/>
      </w:pPr>
      <w:r w:rsidRPr="00AE5A42">
        <w:t>патриотического воспитания: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осознание российской гражданской идентичности в поликультурном 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а также русской литературы;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ценностное отношение к достижениям своей Родины - России, к науке, искусству, спорту, технологиям, боевым подвигам и трудовым достижениям народа, в том числе отражённым в художественных произведениях;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татарской литературе;</w:t>
      </w:r>
    </w:p>
    <w:p w:rsidR="00FD4F4A" w:rsidRPr="00AE5A42" w:rsidRDefault="00FD4F4A" w:rsidP="003266FA">
      <w:pPr>
        <w:pStyle w:val="20"/>
        <w:numPr>
          <w:ilvl w:val="0"/>
          <w:numId w:val="1"/>
        </w:numPr>
        <w:shd w:val="clear" w:color="auto" w:fill="auto"/>
        <w:tabs>
          <w:tab w:val="left" w:pos="1149"/>
        </w:tabs>
        <w:spacing w:before="0" w:after="0" w:line="360" w:lineRule="auto"/>
        <w:ind w:firstLine="760"/>
      </w:pPr>
      <w:r w:rsidRPr="00AE5A42">
        <w:t>духовно-нравственного воспитания: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FD4F4A" w:rsidRPr="00AE5A42" w:rsidRDefault="00FD4F4A" w:rsidP="003266FA">
      <w:pPr>
        <w:pStyle w:val="20"/>
        <w:numPr>
          <w:ilvl w:val="0"/>
          <w:numId w:val="1"/>
        </w:numPr>
        <w:shd w:val="clear" w:color="auto" w:fill="auto"/>
        <w:tabs>
          <w:tab w:val="left" w:pos="1154"/>
        </w:tabs>
        <w:spacing w:before="0" w:after="0" w:line="360" w:lineRule="auto"/>
        <w:ind w:firstLine="760"/>
      </w:pPr>
      <w:r w:rsidRPr="00AE5A42">
        <w:t>эстетического воспитания: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 xml:space="preserve">восприимчивость к разным видам искусства, традициям и творчеству </w:t>
      </w:r>
      <w:r w:rsidRPr="00AE5A42">
        <w:lastRenderedPageBreak/>
        <w:t>своего и других народов, понимание эмоционального воздействия искусства, в том числе изучаемых литературных произведений;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осознание важности художественной литературы и культуры как средства коммуникации и самовыражения;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стремление к самовыражению в разных видах искусства;</w:t>
      </w:r>
    </w:p>
    <w:p w:rsidR="00FD4F4A" w:rsidRPr="00AE5A42" w:rsidRDefault="00FD4F4A" w:rsidP="003266FA">
      <w:pPr>
        <w:pStyle w:val="20"/>
        <w:numPr>
          <w:ilvl w:val="0"/>
          <w:numId w:val="1"/>
        </w:numPr>
        <w:shd w:val="clear" w:color="auto" w:fill="auto"/>
        <w:tabs>
          <w:tab w:val="left" w:pos="1109"/>
        </w:tabs>
        <w:spacing w:before="0" w:after="0" w:line="360" w:lineRule="auto"/>
        <w:ind w:firstLine="760"/>
      </w:pPr>
      <w:r w:rsidRPr="00AE5A42">
        <w:t>физического воспитания, формирования культуры здоровья и эмоционального благополучия: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осознание ценности жизни с использованием собственного жизненного и читательского опыта,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осознание последствий и неприятие вредных привычек (употребление алкоголя, наркотиков, курение) и иных форм вреда для физического психического здоровья, соблюдение правил безопасности, в том числе правил безопасного поведения в Интернет-среде;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цели, умение принимать себя и других, не осуждая;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умение осознавать эмоциональное состояние себя и других, опираясь на примеры из литературных произведений, умение управлять собственным эмоциональным состоянием, сформированность навыка рефлексии, признание своего права на ошибку и такого же права другого человека с оценкой поступков литературных героев;</w:t>
      </w:r>
    </w:p>
    <w:p w:rsidR="00FD4F4A" w:rsidRPr="00AE5A42" w:rsidRDefault="00FD4F4A" w:rsidP="003266FA">
      <w:pPr>
        <w:pStyle w:val="20"/>
        <w:numPr>
          <w:ilvl w:val="0"/>
          <w:numId w:val="1"/>
        </w:numPr>
        <w:shd w:val="clear" w:color="auto" w:fill="auto"/>
        <w:tabs>
          <w:tab w:val="left" w:pos="1116"/>
        </w:tabs>
        <w:spacing w:before="0" w:after="0" w:line="360" w:lineRule="auto"/>
        <w:ind w:firstLine="760"/>
      </w:pPr>
      <w:r w:rsidRPr="00AE5A42">
        <w:t>трудового воспитания: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 xml:space="preserve">установка на активное участие в решении практических задач (в рамках семьи, образовательной организации, населенного пункта, родного </w:t>
      </w:r>
      <w:r w:rsidRPr="00AE5A42">
        <w:lastRenderedPageBreak/>
        <w:t>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готовность адаптироваться в профессиональной среде; уважение к труду и результатам трудовой деятельности, в том числе при изучении произведений татарского фольклора и литературы, осознанный выбор и построение индивидуальной траектории образования и жизненных планов с учетом личных и общественных интересов и потребностей;</w:t>
      </w:r>
    </w:p>
    <w:p w:rsidR="00FD4F4A" w:rsidRPr="00AE5A42" w:rsidRDefault="00FD4F4A" w:rsidP="003266FA">
      <w:pPr>
        <w:pStyle w:val="20"/>
        <w:numPr>
          <w:ilvl w:val="0"/>
          <w:numId w:val="1"/>
        </w:numPr>
        <w:shd w:val="clear" w:color="auto" w:fill="auto"/>
        <w:tabs>
          <w:tab w:val="left" w:pos="1141"/>
        </w:tabs>
        <w:spacing w:before="0" w:after="0" w:line="360" w:lineRule="auto"/>
        <w:ind w:firstLine="760"/>
      </w:pPr>
      <w:r w:rsidRPr="00AE5A42">
        <w:t>экологического воспитания: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осознание своей роли как гражданина и потребителя в условиях взаимосвязи природной, технологической и социальной среды, готовность к участию в практической деятельности экологической направленности;</w:t>
      </w:r>
    </w:p>
    <w:p w:rsidR="00FD4F4A" w:rsidRPr="00AE5A42" w:rsidRDefault="00FD4F4A" w:rsidP="003266FA">
      <w:pPr>
        <w:pStyle w:val="20"/>
        <w:numPr>
          <w:ilvl w:val="0"/>
          <w:numId w:val="1"/>
        </w:numPr>
        <w:shd w:val="clear" w:color="auto" w:fill="auto"/>
        <w:tabs>
          <w:tab w:val="left" w:pos="1141"/>
        </w:tabs>
        <w:spacing w:before="0" w:after="0" w:line="360" w:lineRule="auto"/>
        <w:ind w:firstLine="760"/>
      </w:pPr>
      <w:r w:rsidRPr="00AE5A42">
        <w:t>ценности научного познания: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 xml:space="preserve">ориентация в деятельности на современную систему научных представлений об основных закономерностях развития человека, природы и </w:t>
      </w:r>
      <w:r w:rsidRPr="00AE5A42">
        <w:lastRenderedPageBreak/>
        <w:t>общества, взаимосвязях человека с природной и социальной средой с использованием изученных и самостоятельно прочитанных литературных произведений;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овладение языковой и читательской культурой как средством познания мира;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овладение основными навыками исследовательской деятельности с учётом специфики литературного образования,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FD4F4A" w:rsidRPr="00AE5A42" w:rsidRDefault="00FD4F4A" w:rsidP="003266FA">
      <w:pPr>
        <w:pStyle w:val="20"/>
        <w:numPr>
          <w:ilvl w:val="0"/>
          <w:numId w:val="1"/>
        </w:numPr>
        <w:shd w:val="clear" w:color="auto" w:fill="auto"/>
        <w:tabs>
          <w:tab w:val="left" w:pos="1091"/>
        </w:tabs>
        <w:spacing w:before="0" w:after="0" w:line="360" w:lineRule="auto"/>
        <w:ind w:firstLine="760"/>
      </w:pPr>
      <w:r w:rsidRPr="00AE5A42">
        <w:t>обеспечение адаптации обучающегося к изменяющимся условиям социальной и природной среды: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среды, изучение и оценка социальных ролей персонажей литературных произведений;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способность во взаимодействии в условиях неопределенности, открытость опыту и знаниям других, 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 xml:space="preserve">умение оперировать основными понятиями, терминами и </w:t>
      </w:r>
      <w:r w:rsidRPr="00AE5A42">
        <w:lastRenderedPageBreak/>
        <w:t>представлениями в области концепции устойчивого развития;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умение анализировать и выявлять взаимосвязи природы, общества и экономики;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1498"/>
          <w:tab w:val="left" w:pos="5030"/>
        </w:tabs>
        <w:spacing w:before="0" w:after="0" w:line="360" w:lineRule="auto"/>
        <w:ind w:firstLine="780"/>
      </w:pPr>
      <w:r w:rsidRPr="00AE5A42">
        <w:t>способность осознавать стрессовую ситуацию, оценивать происходящие изменения и их последствия, опираясь на жизненный и читательский опыт, воспринимать стрессовую ситуацию как вызов, требующий контрмер, оценивать ситуацию</w:t>
      </w:r>
      <w:r w:rsidRPr="00AE5A42">
        <w:tab/>
        <w:t>стресса, корректировать</w:t>
      </w:r>
      <w:r w:rsidRPr="00AE5A42">
        <w:tab/>
        <w:t>принимаемые решения и действия,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</w:pPr>
      <w:r w:rsidRPr="00AE5A42">
        <w:t>формулировать и оценивать риски и последствия, формировать опыт, находить позитивное в произошедшей ситуации, быть готовым действовать в отсутствии гарантий успеха.</w:t>
      </w:r>
    </w:p>
    <w:p w:rsidR="00FD4F4A" w:rsidRPr="00AE5A42" w:rsidRDefault="00D80A52" w:rsidP="003266FA">
      <w:pPr>
        <w:pStyle w:val="20"/>
        <w:shd w:val="clear" w:color="auto" w:fill="auto"/>
        <w:tabs>
          <w:tab w:val="left" w:pos="1882"/>
        </w:tabs>
        <w:spacing w:before="0" w:after="0" w:line="360" w:lineRule="auto"/>
        <w:rPr>
          <w:b/>
        </w:rPr>
      </w:pPr>
      <w:r>
        <w:tab/>
      </w:r>
      <w:r w:rsidR="00FD4F4A" w:rsidRPr="00AE5A42">
        <w:t xml:space="preserve">В результате изучения родной (татарской) литературы на уровне основного общего образования у обучающегося будут сформированы </w:t>
      </w:r>
      <w:r w:rsidR="00FD4F4A" w:rsidRPr="00AE5A42">
        <w:rPr>
          <w:b/>
        </w:rPr>
        <w:t>познавательные универсальные учебные действия, коммуникативные универсальные учебные действия, регулятивные универсальные учебные действия, умение совместной деятельности.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2084"/>
        </w:tabs>
        <w:spacing w:before="0" w:after="0" w:line="360" w:lineRule="auto"/>
      </w:pPr>
      <w:r w:rsidRPr="00AE5A42">
        <w:rPr>
          <w:lang w:val="tt-RU"/>
        </w:rPr>
        <w:t>1.</w:t>
      </w:r>
      <w:r w:rsidRPr="00AE5A42"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выявлять и характеризовать существенные признаки объектов (художественных и учебных текстов, литературных героев и другие) и явлений (литературных направлений, этапов историко-литературного процесса);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 xml:space="preserve">с учётом предложенной задачи выявлять закономерности и </w:t>
      </w:r>
      <w:r w:rsidRPr="00AE5A42">
        <w:lastRenderedPageBreak/>
        <w:t>противоречия в рассматриваемых литературных фактах и наблюдениях над текстом, предлагать критерии для выявления закономерностей и противоречий;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выявлять дефициты информации, данных, необходимых для решения поставленной учебной задачи;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выявлять причинно-следственные связи при изучении литературных явлений и процессов, проводить выводы с использованием дедуктивных и индуктивных умозаключений, умозаключений по аналогии, формулировать гипотезы об их взаимосвязях;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2089"/>
        </w:tabs>
        <w:spacing w:before="0" w:after="0" w:line="360" w:lineRule="auto"/>
      </w:pPr>
      <w:r w:rsidRPr="00AE5A42">
        <w:rPr>
          <w:lang w:val="tt-RU"/>
        </w:rPr>
        <w:t>2.</w:t>
      </w:r>
      <w:r w:rsidRPr="00AE5A42"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использовать вопросы как исследовательский инструмент познания в литературном образовании;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формировать гипотезу об истинности собственных суждений и суждений других, аргументировать свою позицию, мнение;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 следственных связей и зависимостей объектов между собой;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оценивать на применимость и достоверность информацию, полученную в ходе исследования (эксперимента);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 xml:space="preserve">самостоятельно формулировать обобщения и выводы по результатам </w:t>
      </w:r>
      <w:r w:rsidRPr="00AE5A42">
        <w:lastRenderedPageBreak/>
        <w:t>проведённого наблюдения, опыта, исследования; владеть инструментами оценки достоверности полученных выводов и обобщений;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2092"/>
        </w:tabs>
        <w:spacing w:before="0" w:after="0" w:line="360" w:lineRule="auto"/>
      </w:pPr>
      <w:r w:rsidRPr="00AE5A42">
        <w:rPr>
          <w:lang w:val="tt-RU"/>
        </w:rPr>
        <w:t>3.</w:t>
      </w:r>
      <w:r w:rsidRPr="00AE5A42">
        <w:t>У обучающегося будут сформированы умения работать с информацией как часть познавательных универсальных учебных действий: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  <w:jc w:val="left"/>
      </w:pPr>
      <w:r w:rsidRPr="00AE5A42">
        <w:t>оценивать надёжность литературной и другой информации по критериям, предложенным учителем или сформулированным самостоятельно; эффективно запоминать и систематизировать эту информацию.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2096"/>
        </w:tabs>
        <w:spacing w:before="0" w:after="0" w:line="360" w:lineRule="auto"/>
      </w:pPr>
      <w:r w:rsidRPr="00AE5A42">
        <w:rPr>
          <w:lang w:val="tt-RU"/>
        </w:rPr>
        <w:t>4.</w:t>
      </w:r>
      <w:r w:rsidRPr="00AE5A42">
        <w:t>У обучающегося будут сформированы умения общения как часть коммуникативных универсальных учебных действий: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воспринимать и формулировать суждения, выражать эмоции в соответствии с условиями и целями общения, выражать себя (свою точку зрения) в устных и письменных текстах;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 xml:space="preserve">распознавать невербальные средства общения, понимать значение </w:t>
      </w:r>
      <w:r w:rsidRPr="00AE5A42">
        <w:lastRenderedPageBreak/>
        <w:t>социальных знаков, распознавать предпосылки конфликтных ситуаций, находя аналогии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jc w:val="left"/>
      </w:pPr>
      <w:r w:rsidRPr="00AE5A42">
        <w:t>в литературных произведениях, смягчать конфликты, вести переговоры;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понимать намерения других, проявлять уважительное отношение к собеседнику и корректно формулировать свои возражения, в ходе учебного диалога и (или) дискуссии задавать вопросы по существу обсуждаемой темы и высказывать идеи, нацеленные на решение учебной задачи и поддержание общения; сопоставлять свои суждения с суждениями других участников диалога, обнаруживать различие и сходство позиций;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публично представлять результаты выполненного опыта (литературоведческого эксперимента, исследования, проекта);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2098"/>
        </w:tabs>
        <w:spacing w:before="0" w:after="0" w:line="360" w:lineRule="auto"/>
      </w:pPr>
      <w:r w:rsidRPr="00AE5A42">
        <w:rPr>
          <w:lang w:val="tt-RU"/>
        </w:rPr>
        <w:t>5.</w:t>
      </w:r>
      <w:r w:rsidRPr="00AE5A42">
        <w:t>У обучающегося будут сформированы умения самоорганизации как части регулятивных универсальных учебных действий: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проводить выбор и брать ответственность за решение.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2108"/>
        </w:tabs>
        <w:spacing w:before="0" w:after="0" w:line="360" w:lineRule="auto"/>
      </w:pPr>
      <w:r w:rsidRPr="00AE5A42">
        <w:rPr>
          <w:lang w:val="tt-RU"/>
        </w:rPr>
        <w:t>6.</w:t>
      </w:r>
      <w:r w:rsidRPr="00AE5A42">
        <w:t xml:space="preserve">У обучающегося будут сформированы умения самоконтроля, эмоционального интеллекта, принятия себя и других как части регулятивных </w:t>
      </w:r>
      <w:r w:rsidRPr="00AE5A42">
        <w:lastRenderedPageBreak/>
        <w:t>универсальных учебных действий: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владеть способами самоконтроля, самомотивации и рефлексии в литературном образовании;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  <w:jc w:val="left"/>
      </w:pPr>
      <w:r w:rsidRPr="00AE5A42">
        <w:t>давать оценку учебной ситуации и предлагать план её изменения; 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объяснять причины достижения (недостижения) результатов деятельности, давать оценку приобретённому опыту, находить позитивное в произошедшей ситуации;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вносить коррективы в деятельность на основе новых обстоятельств и изменившихся ситуаций, установленных ошибок, возникших трудностей, оценивать соответствие результата цели и условиям;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left="760"/>
      </w:pPr>
      <w:r w:rsidRPr="00AE5A42">
        <w:t>различать, называть и управлять собственными эмоциями и эмоциями других; выявлять и анализировать причины эмоций;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  <w:jc w:val="left"/>
      </w:pPr>
      <w:r w:rsidRPr="00AE5A42">
        <w:t>ставить себя на место другого человека, понимать мотивы и намерения другого, анализируя примеры из художественной литературы; регулировать способ выражения своих эмоций;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осознанно относиться к другому человеку, его мнению, размышляя над взаимоотношениями литературных героев;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left="760"/>
        <w:jc w:val="left"/>
      </w:pPr>
      <w:r w:rsidRPr="00AE5A42">
        <w:t>признавать своё право на ошибку и такое же право другого; принимать себя и других, не осуждая; проявлять открытость себе и другим; осознавать невозможность контролировать всё вокруг.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2084"/>
        </w:tabs>
        <w:spacing w:before="0" w:after="0" w:line="360" w:lineRule="auto"/>
      </w:pPr>
      <w:r w:rsidRPr="00AE5A42">
        <w:rPr>
          <w:lang w:val="tt-RU"/>
        </w:rPr>
        <w:t>7.</w:t>
      </w:r>
      <w:r w:rsidRPr="00AE5A42">
        <w:t>У обучающегося будут сформированы умения совместной деятельности: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понимать и использовать преимущества командной (парной, групповой, коллективной) и индивидуальной работы при решении конкретной проблемы на уроках родной (татарской) литературы, обосновывать необходимость применения групповых форм взаимодействия при решении поставленной задачи;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 xml:space="preserve">принимать цель совместной учебной деятельности, коллективно </w:t>
      </w:r>
      <w:r w:rsidRPr="00AE5A42">
        <w:lastRenderedPageBreak/>
        <w:t>строить действия по её достижению: распределять роли, договариваться, обсуждать процесс и результат совместной работы;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left="760"/>
        <w:jc w:val="left"/>
      </w:pPr>
      <w:r w:rsidRPr="00AE5A42">
        <w:t>обобщать мнения нескольких человек, проявлять готовность руководить,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jc w:val="left"/>
      </w:pPr>
      <w:r w:rsidRPr="00AE5A42">
        <w:t>выполнять поручения, подчиняться;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40"/>
      </w:pPr>
      <w:r w:rsidRPr="00AE5A42">
        <w:t>планировать организацию совместной работы на уроке родной (татарской) литературы,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40"/>
      </w:pPr>
      <w:r w:rsidRPr="00AE5A42"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40"/>
      </w:pPr>
      <w:r w:rsidRPr="00AE5A42">
        <w:t>оценивать качество своего вклада в общий результат по критериям, сформулированным участниками взаимодействия на литературных занятиях;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40"/>
      </w:pPr>
      <w:r w:rsidRPr="00AE5A42"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AE5A42" w:rsidRDefault="00AE5A42" w:rsidP="003266FA">
      <w:pPr>
        <w:pStyle w:val="20"/>
        <w:shd w:val="clear" w:color="auto" w:fill="auto"/>
        <w:tabs>
          <w:tab w:val="left" w:pos="1873"/>
        </w:tabs>
        <w:spacing w:before="0" w:after="0" w:line="360" w:lineRule="auto"/>
        <w:rPr>
          <w:lang w:val="tt-RU"/>
        </w:rPr>
      </w:pPr>
    </w:p>
    <w:p w:rsidR="00FD4F4A" w:rsidRPr="00AE5A42" w:rsidRDefault="00FD4F4A" w:rsidP="003266FA">
      <w:pPr>
        <w:pStyle w:val="20"/>
        <w:shd w:val="clear" w:color="auto" w:fill="auto"/>
        <w:tabs>
          <w:tab w:val="left" w:pos="1873"/>
        </w:tabs>
        <w:spacing w:before="0" w:after="0" w:line="360" w:lineRule="auto"/>
        <w:rPr>
          <w:b/>
        </w:rPr>
      </w:pPr>
      <w:r w:rsidRPr="00AE5A42">
        <w:rPr>
          <w:b/>
        </w:rPr>
        <w:t>Предметные результаты изучения родной (татарской) литературы. К концу обучения в 5 классе обучающийся научится: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40"/>
      </w:pPr>
      <w:r w:rsidRPr="00AE5A42">
        <w:t>выразительно читать вслух и наизусть произведения, их фрагменты в рамках программы (правильно передавать эмоциональное содержание произведения, точно воспроизводить стихотворный ритм);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40"/>
      </w:pPr>
      <w:r w:rsidRPr="00AE5A42">
        <w:t>различать основные жанры фольклора и художественной литературы (миф, фольклорная и литературная сказка, загадка, пословица, поговорка, предание, легенда, байт, басня, рассказ, повесть, лирическое стихотворение, пьеса); отличать прозаические тексты от поэтических;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40"/>
      </w:pPr>
      <w:r w:rsidRPr="00AE5A42">
        <w:t>эмоционально откликаться на прочитанное, делиться впечатлениями о произведении;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40"/>
      </w:pPr>
      <w:r w:rsidRPr="00AE5A42">
        <w:lastRenderedPageBreak/>
        <w:t>определять и формулировать тему, основную мысль прочитанных произведений;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left="740" w:right="2000"/>
        <w:jc w:val="left"/>
      </w:pPr>
      <w:r w:rsidRPr="00AE5A42">
        <w:t>формулировать вопросы по содержанию произведений; участвовать в обсуждении прочитанного; обосновывать свои суждения с использованием текста; характеризовать литературного героя, оценивать его поступки;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  <w:jc w:val="left"/>
      </w:pPr>
      <w:r w:rsidRPr="00AE5A42">
        <w:t>пересказывать художественный текст (подробно, сжато); составлять простой план художественного произведения; использовать изученные теоретико-литературные понятия при анализе художественного текста (образ, эпос, лирика, драма, тема, идея, юмор и другие);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создавать собственный письменный текст: давать развёрнутый ответ на вопрос (объёмом не менее 20-30 слов), связанный со знанием и пониманием литературного произведения.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1883"/>
        </w:tabs>
        <w:spacing w:before="0" w:after="0" w:line="360" w:lineRule="auto"/>
        <w:rPr>
          <w:b/>
        </w:rPr>
      </w:pPr>
      <w:r w:rsidRPr="00AE5A42">
        <w:rPr>
          <w:b/>
        </w:rPr>
        <w:t>Предметные результаты изучения родной (татарской) литературы. К концу обучения в 6 классе обучающийся научится: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выразительно читать вслух и наизусть произведения, их фрагменты в рамках программы;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определять и формулировать тему, идею, проблематику прочитанных произведений;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характеризовать литературного героя, создавать его словесный портрет на основе авторского описания и художественных деталей;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  <w:jc w:val="left"/>
      </w:pPr>
      <w:r w:rsidRPr="00AE5A42">
        <w:t>сопоставлять персонажей одного произведения по сходству и контрасту; формулировать свою точку зрения и понимать смысл других суждений; пересказывать художественный текст, используя разные виды пересказа (подробный, сжатый, выборочный, творческий);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составлять простой план художественного произведения, в том числе цитатный;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 xml:space="preserve">использовать изученные теоретико-литературные понятия при анализе художественного текста (образ автора, проблема, характер, тип, метафора и </w:t>
      </w:r>
      <w:r w:rsidRPr="00AE5A42">
        <w:lastRenderedPageBreak/>
        <w:t>другие);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писать сочинение по личным впечатлениям, по картине и по предложенной тематике.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1888"/>
        </w:tabs>
        <w:spacing w:before="0" w:after="0" w:line="360" w:lineRule="auto"/>
        <w:rPr>
          <w:b/>
        </w:rPr>
      </w:pPr>
      <w:r w:rsidRPr="00AE5A42">
        <w:rPr>
          <w:b/>
        </w:rPr>
        <w:t>Предметные результаты изучения родной (татарской) литературы. К концу обучения в 7 классе обучающийся научится: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выразительно читать вслух и наизусть произведения, их фрагменты в рамках программы;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left="760"/>
        <w:jc w:val="left"/>
      </w:pPr>
      <w:r w:rsidRPr="00AE5A42">
        <w:t>определять и формулировать проблему прочитанных произведений; соотносить содержание и проблему художественных произведений;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характеризовать литературного героя, его внешность и внутренние качества, поступки и отношения с другими героями;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  <w:jc w:val="left"/>
      </w:pPr>
      <w:r w:rsidRPr="00AE5A42">
        <w:t>анализировать произведение, используя изученные теоретико-литературные понятия при анализе художественного текста (рассказ, повесть, роман, жанры лирики, комедия, драма, сюжет, диалог, монолог, композиция и другие); определять род и жанр литературного произведения; выявлять характер конфликта в произведении;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писать сочинения по предложенной литературной тематике (с использованием одного произведения).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1873"/>
        </w:tabs>
        <w:spacing w:before="0" w:after="0" w:line="360" w:lineRule="auto"/>
        <w:rPr>
          <w:b/>
        </w:rPr>
      </w:pPr>
      <w:r w:rsidRPr="00AE5A42">
        <w:rPr>
          <w:b/>
        </w:rPr>
        <w:t>Предметные результаты изучения родной (татарской) литературы. К концу обучения в 8 классе обучающийся научится: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определять и формулировать тематику, проблематику и идейное содержание прочитанных произведений;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анализировать литературное произведение; определять род и жанр литературного произведения на основе анализа важнейших особенностей его содержания и формы; характеризовать в произведениях конфликт (внешний и внутренний);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определять роль художественной детали, выявлять её художественную функцию;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  <w:jc w:val="left"/>
      </w:pPr>
      <w:r w:rsidRPr="00AE5A42">
        <w:t xml:space="preserve">характеризовать особенности строения сюжета и композиции; определять стадии развития действия в художественных произведениях; </w:t>
      </w:r>
      <w:r w:rsidRPr="00AE5A42">
        <w:lastRenderedPageBreak/>
        <w:t>определять роль пейзажа и интерьера в произведении; определять элементы психологизма в литературном произведении; выявлять языковые особенности произведения; определять в тексте художественные средства и характеризовать их роль в литературном произведении;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участвовать в дискуссии о прочитанном, формулировать свою точку зрения, аргументированно ее отстаивать, понимать смысл других суждений;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80"/>
      </w:pPr>
      <w:r w:rsidRPr="00AE5A42">
        <w:t>использовать изученные теоретико-литературные понятия при анализе художественного текста (просветительский реализм, реалистическая проза, символ и другие);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писать сочинение по предложенной литературной тематике (с использованием одного или нескольких произведений одного писателя).</w:t>
      </w:r>
    </w:p>
    <w:p w:rsidR="00FD4F4A" w:rsidRPr="00AE5A42" w:rsidRDefault="00FD4F4A" w:rsidP="003266FA">
      <w:pPr>
        <w:pStyle w:val="20"/>
        <w:shd w:val="clear" w:color="auto" w:fill="auto"/>
        <w:tabs>
          <w:tab w:val="left" w:pos="1869"/>
        </w:tabs>
        <w:spacing w:before="0" w:after="0" w:line="360" w:lineRule="auto"/>
        <w:rPr>
          <w:b/>
        </w:rPr>
      </w:pPr>
      <w:r w:rsidRPr="00AE5A42">
        <w:rPr>
          <w:b/>
        </w:rPr>
        <w:t>Предметные результаты изучения родной (татарской) литературы. К концу обучения в 9 классе обучающийся научится: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соотносить содержание и проблематику художественных произведений со временем их написания и отображённой в них эпохой; выделять основные этапы историко-литературного процесса;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иметь представление о фактах из биографии писателя и сведений об историко- культурном контексте его творчества;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характеризовать особенности строения сюжета и композиции, конфликта;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выявлять в художественном произведении и различать позиции героев, повествователей;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воспринимать литературное произведение как художественное высказывание автора, выявлять авторскую позицию;</w:t>
      </w:r>
    </w:p>
    <w:p w:rsidR="00FD4F4A" w:rsidRPr="00AE5A42" w:rsidRDefault="00FD4F4A" w:rsidP="003266FA">
      <w:pPr>
        <w:pStyle w:val="20"/>
        <w:shd w:val="clear" w:color="auto" w:fill="auto"/>
        <w:spacing w:before="0" w:after="0" w:line="360" w:lineRule="auto"/>
        <w:ind w:firstLine="760"/>
      </w:pPr>
      <w:r w:rsidRPr="00AE5A42"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:rsidR="00DD7311" w:rsidRPr="00D80A52" w:rsidRDefault="00FD4F4A" w:rsidP="00D80A52">
      <w:pPr>
        <w:pStyle w:val="20"/>
        <w:shd w:val="clear" w:color="auto" w:fill="auto"/>
        <w:spacing w:before="0" w:after="0" w:line="360" w:lineRule="auto"/>
        <w:ind w:firstLine="760"/>
        <w:sectPr w:rsidR="00DD7311" w:rsidRPr="00D80A52" w:rsidSect="00B91861">
          <w:footerReference w:type="default" r:id="rId7"/>
          <w:footerReference w:type="first" r:id="rId8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AE5A42">
        <w:t>писать сочинение по предложенной литературной тематике (с использованием одного или нескольких произведений одного писателя, произведений разных писателей).</w:t>
      </w:r>
    </w:p>
    <w:p w:rsidR="007D4126" w:rsidRPr="007D4126" w:rsidRDefault="007D4126" w:rsidP="00B918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7D412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lastRenderedPageBreak/>
        <w:t>ТЕМАТИЧЕСКОЕ ПЛАНИРОВАНИЕ</w:t>
      </w:r>
    </w:p>
    <w:p w:rsidR="007D4126" w:rsidRPr="007D4126" w:rsidRDefault="007D4126" w:rsidP="007D4126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7D412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>5 класс</w:t>
      </w:r>
    </w:p>
    <w:tbl>
      <w:tblPr>
        <w:tblStyle w:val="a5"/>
        <w:tblW w:w="14992" w:type="dxa"/>
        <w:tblLayout w:type="fixed"/>
        <w:tblLook w:val="04A0" w:firstRow="1" w:lastRow="0" w:firstColumn="1" w:lastColumn="0" w:noHBand="0" w:noVBand="1"/>
      </w:tblPr>
      <w:tblGrid>
        <w:gridCol w:w="944"/>
        <w:gridCol w:w="4126"/>
        <w:gridCol w:w="992"/>
        <w:gridCol w:w="1907"/>
        <w:gridCol w:w="2062"/>
        <w:gridCol w:w="4961"/>
      </w:tblGrid>
      <w:tr w:rsidR="007D4126" w:rsidRPr="007D4126" w:rsidTr="00600648">
        <w:tc>
          <w:tcPr>
            <w:tcW w:w="944" w:type="dxa"/>
            <w:vMerge w:val="restart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126" w:type="dxa"/>
            <w:vMerge w:val="restart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4961" w:type="dxa"/>
            <w:gridSpan w:val="3"/>
          </w:tcPr>
          <w:p w:rsidR="007D4126" w:rsidRPr="007D4126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4961" w:type="dxa"/>
            <w:vMerge w:val="restart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7D4126" w:rsidRPr="007D4126" w:rsidTr="00600648">
        <w:tc>
          <w:tcPr>
            <w:tcW w:w="944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6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907" w:type="dxa"/>
          </w:tcPr>
          <w:p w:rsidR="007D4126" w:rsidRPr="007D4126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2062" w:type="dxa"/>
          </w:tcPr>
          <w:p w:rsidR="007D4126" w:rsidRPr="007D4126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496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14992" w:type="dxa"/>
            <w:gridSpan w:val="6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Style w:val="a3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Раздел 1. </w:t>
            </w:r>
            <w:r w:rsidRPr="007D4126">
              <w:rPr>
                <w:rStyle w:val="a3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Мифы</w:t>
            </w:r>
          </w:p>
        </w:tc>
      </w:tr>
      <w:tr w:rsidR="007D4126" w:rsidRPr="007D4126" w:rsidTr="00600648">
        <w:tc>
          <w:tcPr>
            <w:tcW w:w="944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4126" w:type="dxa"/>
          </w:tcPr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Понятие о мифе. Происхождение мифов, их классификация. Татарские народные мифы.</w:t>
            </w:r>
            <w:r w:rsidRPr="007D4126">
              <w:rPr>
                <w:rFonts w:eastAsia="Calibri"/>
                <w:sz w:val="24"/>
                <w:szCs w:val="24"/>
              </w:rPr>
              <w:t xml:space="preserve"> </w:t>
            </w:r>
            <w:r w:rsidRPr="007D4126">
              <w:rPr>
                <w:sz w:val="24"/>
                <w:szCs w:val="24"/>
              </w:rPr>
              <w:t>Мифы: «</w:t>
            </w:r>
            <w:r w:rsidRPr="007D4126">
              <w:rPr>
                <w:sz w:val="24"/>
                <w:szCs w:val="24"/>
                <w:lang w:val="tt-RU"/>
              </w:rPr>
              <w:t>Җи</w:t>
            </w:r>
            <w:r w:rsidRPr="007D4126">
              <w:rPr>
                <w:sz w:val="24"/>
                <w:szCs w:val="24"/>
              </w:rPr>
              <w:t xml:space="preserve">л иясе </w:t>
            </w:r>
            <w:r w:rsidRPr="007D4126">
              <w:rPr>
                <w:sz w:val="24"/>
                <w:szCs w:val="24"/>
                <w:lang w:val="tt-RU"/>
              </w:rPr>
              <w:t>җ</w:t>
            </w:r>
            <w:r w:rsidRPr="007D4126">
              <w:rPr>
                <w:sz w:val="24"/>
                <w:szCs w:val="24"/>
              </w:rPr>
              <w:t>ил чыгара» («Откуда появляется ветер»), «Тавык» («Курица»).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Теория литературы. Миф</w:t>
            </w:r>
            <w:r w:rsidRPr="007D4126">
              <w:rPr>
                <w:sz w:val="24"/>
                <w:szCs w:val="24"/>
                <w:lang w:val="tt-RU"/>
              </w:rPr>
              <w:t>.</w:t>
            </w:r>
            <w:r w:rsidRPr="007D4126">
              <w:rPr>
                <w:sz w:val="24"/>
                <w:szCs w:val="24"/>
              </w:rPr>
              <w:t xml:space="preserve"> Устное народное творчество</w:t>
            </w:r>
            <w:r w:rsidRPr="007D4126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0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ресурс tatarschool.ru </w:t>
            </w:r>
            <w:hyperlink r:id="rId9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10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11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2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13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14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15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16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17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8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19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20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D80A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21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</w:p>
        </w:tc>
      </w:tr>
      <w:tr w:rsidR="007D4126" w:rsidRPr="007D4126" w:rsidTr="00600648">
        <w:tc>
          <w:tcPr>
            <w:tcW w:w="14992" w:type="dxa"/>
            <w:gridSpan w:val="6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890"/>
              </w:tabs>
              <w:spacing w:before="0" w:after="0" w:line="240" w:lineRule="auto"/>
              <w:rPr>
                <w:b/>
                <w:sz w:val="24"/>
                <w:szCs w:val="24"/>
              </w:rPr>
            </w:pPr>
            <w:r w:rsidRPr="007D4126">
              <w:rPr>
                <w:rStyle w:val="a3"/>
                <w:color w:val="000000"/>
                <w:sz w:val="24"/>
                <w:szCs w:val="24"/>
                <w:shd w:val="clear" w:color="auto" w:fill="FFFFFF"/>
              </w:rPr>
              <w:t xml:space="preserve">Раздел 2. </w:t>
            </w:r>
            <w:r w:rsidRPr="00600648">
              <w:rPr>
                <w:b/>
                <w:sz w:val="24"/>
                <w:szCs w:val="24"/>
              </w:rPr>
              <w:t>Фольклор.</w:t>
            </w:r>
          </w:p>
        </w:tc>
      </w:tr>
      <w:tr w:rsidR="007D4126" w:rsidRPr="007D4126" w:rsidTr="00600648">
        <w:tc>
          <w:tcPr>
            <w:tcW w:w="944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2.1</w:t>
            </w:r>
          </w:p>
        </w:tc>
        <w:tc>
          <w:tcPr>
            <w:tcW w:w="4126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83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Фольклор. Устное народное творчество как народное достояние.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Особенности фольклорных произведений. Основные жанры фольклора.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Сказки. Отображение национального характера в сказках. Виды сказок. Татарские народные сказки: «Х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йләк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р т</w:t>
            </w:r>
            <w:r w:rsidRPr="007D4126">
              <w:rPr>
                <w:sz w:val="24"/>
                <w:szCs w:val="24"/>
                <w:lang w:val="tt-RU"/>
              </w:rPr>
              <w:t>ө</w:t>
            </w:r>
            <w:r w:rsidRPr="007D4126">
              <w:rPr>
                <w:sz w:val="24"/>
                <w:szCs w:val="24"/>
              </w:rPr>
              <w:t>лке» («Хитрая лиса»), «</w:t>
            </w:r>
            <w:r w:rsidRPr="007D4126">
              <w:rPr>
                <w:sz w:val="24"/>
                <w:szCs w:val="24"/>
                <w:lang w:val="tt-RU"/>
              </w:rPr>
              <w:t>Ө</w:t>
            </w:r>
            <w:r w:rsidRPr="007D4126">
              <w:rPr>
                <w:sz w:val="24"/>
                <w:szCs w:val="24"/>
              </w:rPr>
              <w:t>ч кыз» («Три дочери»).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Теория литературы.</w:t>
            </w:r>
            <w:r w:rsidRPr="007D4126">
              <w:rPr>
                <w:sz w:val="24"/>
                <w:szCs w:val="24"/>
                <w:lang w:val="tt-RU"/>
              </w:rPr>
              <w:t xml:space="preserve"> </w:t>
            </w:r>
            <w:r w:rsidRPr="007D4126">
              <w:rPr>
                <w:sz w:val="24"/>
                <w:szCs w:val="24"/>
              </w:rPr>
              <w:t>Фольклор, сказка, волшебная сказка, бытовая сказка, сказка о животных, повтор</w:t>
            </w:r>
            <w:r w:rsidRPr="007D4126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0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ресурс tatarschool.ru </w:t>
            </w:r>
            <w:hyperlink r:id="rId22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23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24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5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26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27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7D4126" w:rsidRPr="007D4126" w:rsidRDefault="007D4126" w:rsidP="007D412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28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7D4126" w:rsidRPr="007D4126" w:rsidRDefault="007D4126" w:rsidP="007D412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29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30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31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32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33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34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35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36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</w:tc>
      </w:tr>
      <w:tr w:rsidR="007D4126" w:rsidRPr="007D4126" w:rsidTr="00600648">
        <w:tc>
          <w:tcPr>
            <w:tcW w:w="944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4126" w:type="dxa"/>
          </w:tcPr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Предания и легенды. Особенности жанра. Отличие легенд от преданий.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Легенда «З</w:t>
            </w:r>
            <w:r w:rsidRPr="007D4126">
              <w:rPr>
                <w:sz w:val="24"/>
                <w:szCs w:val="24"/>
                <w:lang w:val="tt-RU"/>
              </w:rPr>
              <w:t>өһ</w:t>
            </w:r>
            <w:r w:rsidRPr="007D4126">
              <w:rPr>
                <w:sz w:val="24"/>
                <w:szCs w:val="24"/>
              </w:rPr>
              <w:t>р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 кыз» («Девушка Зухра»).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Предание «Ш</w:t>
            </w:r>
            <w:r w:rsidRPr="007D4126">
              <w:rPr>
                <w:sz w:val="24"/>
                <w:szCs w:val="24"/>
                <w:lang w:val="tt-RU"/>
              </w:rPr>
              <w:t>әһә</w:t>
            </w:r>
            <w:r w:rsidRPr="007D4126">
              <w:rPr>
                <w:sz w:val="24"/>
                <w:szCs w:val="24"/>
              </w:rPr>
              <w:t>р ниг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 Казан дип аталган» («Почему город назвали Казанью»).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Теория литературы.</w:t>
            </w:r>
            <w:r w:rsidRPr="007D4126">
              <w:rPr>
                <w:sz w:val="24"/>
                <w:szCs w:val="24"/>
                <w:lang w:val="tt-RU"/>
              </w:rPr>
              <w:t xml:space="preserve"> </w:t>
            </w:r>
            <w:r w:rsidRPr="007D4126">
              <w:rPr>
                <w:sz w:val="24"/>
                <w:szCs w:val="24"/>
              </w:rPr>
              <w:t>Предание, легенда</w:t>
            </w:r>
            <w:r w:rsidRPr="007D4126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0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44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4126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5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Малые жанры устного народного творчества.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Загадки, пословицы, поговорки.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Теория литературы. Загадка, пословица, поговорка</w:t>
            </w:r>
            <w:r w:rsidRPr="007D4126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0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14992" w:type="dxa"/>
            <w:gridSpan w:val="6"/>
          </w:tcPr>
          <w:p w:rsidR="007D4126" w:rsidRPr="00D80A52" w:rsidRDefault="007D4126" w:rsidP="007D4126">
            <w:pPr>
              <w:pStyle w:val="20"/>
              <w:shd w:val="clear" w:color="auto" w:fill="auto"/>
              <w:tabs>
                <w:tab w:val="left" w:pos="2050"/>
              </w:tabs>
              <w:spacing w:before="0" w:after="0" w:line="240" w:lineRule="auto"/>
              <w:rPr>
                <w:b/>
                <w:sz w:val="24"/>
                <w:szCs w:val="24"/>
              </w:rPr>
            </w:pPr>
            <w:r w:rsidRPr="00D80A52">
              <w:rPr>
                <w:b/>
                <w:sz w:val="24"/>
                <w:szCs w:val="24"/>
                <w:lang w:val="tt-RU"/>
              </w:rPr>
              <w:t xml:space="preserve">Раздел 3. </w:t>
            </w:r>
            <w:r w:rsidRPr="00D80A52">
              <w:rPr>
                <w:b/>
                <w:sz w:val="24"/>
                <w:szCs w:val="24"/>
              </w:rPr>
              <w:t>Татарская литература.</w:t>
            </w:r>
          </w:p>
        </w:tc>
      </w:tr>
      <w:tr w:rsidR="007D4126" w:rsidRPr="007D4126" w:rsidTr="00600648">
        <w:tc>
          <w:tcPr>
            <w:tcW w:w="944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3.1</w:t>
            </w:r>
          </w:p>
        </w:tc>
        <w:tc>
          <w:tcPr>
            <w:tcW w:w="4126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5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Литературная (авторская) сказка. Фольклорные традиции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в литературной сказке. Художественный вымысел в литературной сказке.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Г. Тукай, «Ш</w:t>
            </w:r>
            <w:r w:rsidRPr="007D4126">
              <w:rPr>
                <w:sz w:val="24"/>
                <w:szCs w:val="24"/>
                <w:lang w:val="tt-RU"/>
              </w:rPr>
              <w:t>ү</w:t>
            </w:r>
            <w:r w:rsidRPr="007D4126">
              <w:rPr>
                <w:sz w:val="24"/>
                <w:szCs w:val="24"/>
              </w:rPr>
              <w:t>рәле» («Шурале»). Мифологический сюжет сказки. Поэтические особенности сказки-поэмы. Художественный смысл сказки. Образ Шурале в искусстве.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Теория литературы. Литературная сказка, художественный вымысел, мифический образ</w:t>
            </w:r>
            <w:r w:rsidRPr="007D4126">
              <w:rPr>
                <w:sz w:val="24"/>
                <w:szCs w:val="24"/>
                <w:lang w:val="tt-RU"/>
              </w:rPr>
              <w:t>. Юмор.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0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ресурс tatarschool.ru </w:t>
            </w:r>
            <w:hyperlink r:id="rId37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38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39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40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41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42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«Татармультфильм» Анимационная студия </w:t>
            </w:r>
            <w:hyperlink r:id="rId43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Татарское книжное издательство: </w:t>
            </w:r>
            <w:hyperlink r:id="rId44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Татарские книги: </w:t>
            </w:r>
            <w:hyperlink r:id="rId45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46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47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48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49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50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51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44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3.2</w:t>
            </w:r>
          </w:p>
        </w:tc>
        <w:tc>
          <w:tcPr>
            <w:tcW w:w="4126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26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Проза. Эпические произведения, их особенности.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Ф. Яруллин, «Кояштагы тап» («Пятно на солнце»). Понятия честности, милосердия, взаимовыручки и взаимоподдержки.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Теория литературы.</w:t>
            </w:r>
            <w:r w:rsidRPr="007D4126">
              <w:rPr>
                <w:sz w:val="24"/>
                <w:szCs w:val="24"/>
                <w:lang w:val="tt-RU"/>
              </w:rPr>
              <w:t xml:space="preserve"> </w:t>
            </w:r>
            <w:r w:rsidRPr="007D4126">
              <w:rPr>
                <w:sz w:val="24"/>
                <w:szCs w:val="24"/>
              </w:rPr>
              <w:t>Эпос, образ</w:t>
            </w:r>
            <w:r w:rsidRPr="007D4126">
              <w:rPr>
                <w:sz w:val="24"/>
                <w:szCs w:val="24"/>
                <w:lang w:val="tt-RU"/>
              </w:rPr>
              <w:t>, тема,</w:t>
            </w:r>
            <w:r w:rsidRPr="007D4126">
              <w:rPr>
                <w:sz w:val="24"/>
                <w:szCs w:val="24"/>
              </w:rPr>
              <w:t xml:space="preserve"> главный герой, второстепенный герой.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90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44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3.3</w:t>
            </w:r>
          </w:p>
        </w:tc>
        <w:tc>
          <w:tcPr>
            <w:tcW w:w="4126" w:type="dxa"/>
          </w:tcPr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Басня. Особенности жанра. Герои, композиция</w:t>
            </w:r>
            <w:r w:rsidRPr="007D4126">
              <w:rPr>
                <w:sz w:val="24"/>
                <w:szCs w:val="24"/>
                <w:lang w:val="tt-RU"/>
              </w:rPr>
              <w:t xml:space="preserve">. </w:t>
            </w:r>
            <w:r w:rsidRPr="007D4126">
              <w:rPr>
                <w:sz w:val="24"/>
                <w:szCs w:val="24"/>
              </w:rPr>
              <w:t xml:space="preserve">Г. Тукай, «Умарта корты </w:t>
            </w:r>
            <w:r w:rsidRPr="007D4126">
              <w:rPr>
                <w:sz w:val="24"/>
                <w:szCs w:val="24"/>
                <w:lang w:val="tt-RU"/>
              </w:rPr>
              <w:t>һә</w:t>
            </w:r>
            <w:r w:rsidRPr="007D4126">
              <w:rPr>
                <w:sz w:val="24"/>
                <w:szCs w:val="24"/>
              </w:rPr>
              <w:t>м чебенн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р» («Пчела и мухи»).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Теория литературы.</w:t>
            </w:r>
            <w:r w:rsidRPr="007D4126">
              <w:rPr>
                <w:sz w:val="24"/>
                <w:szCs w:val="24"/>
                <w:lang w:val="tt-RU"/>
              </w:rPr>
              <w:t xml:space="preserve"> </w:t>
            </w:r>
            <w:r w:rsidRPr="007D4126">
              <w:rPr>
                <w:sz w:val="24"/>
                <w:szCs w:val="24"/>
              </w:rPr>
              <w:t>Басня</w:t>
            </w:r>
            <w:r w:rsidRPr="007D4126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0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44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3.4</w:t>
            </w:r>
          </w:p>
        </w:tc>
        <w:tc>
          <w:tcPr>
            <w:tcW w:w="4126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26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Лирические произведения. Особенности лирических произведений.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М. Джалиль, «Кызыл ромашка» </w:t>
            </w:r>
            <w:r w:rsidRPr="007D4126">
              <w:rPr>
                <w:sz w:val="24"/>
                <w:szCs w:val="24"/>
              </w:rPr>
              <w:lastRenderedPageBreak/>
              <w:t xml:space="preserve">(«Красная ромашка»). 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М. Аглямов, «Матурлык минем бел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н» («Красота всегда со мной»). Тема красоты. Умение видеть красоту.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Р. Миннуллин, «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ни, мин к</w:t>
            </w:r>
            <w:r w:rsidRPr="007D4126">
              <w:rPr>
                <w:sz w:val="24"/>
                <w:szCs w:val="24"/>
                <w:lang w:val="tt-RU"/>
              </w:rPr>
              <w:t>ө</w:t>
            </w:r>
            <w:r w:rsidRPr="007D4126">
              <w:rPr>
                <w:sz w:val="24"/>
                <w:szCs w:val="24"/>
              </w:rPr>
              <w:t>чек к</w:t>
            </w:r>
            <w:r w:rsidRPr="007D4126">
              <w:rPr>
                <w:sz w:val="24"/>
                <w:szCs w:val="24"/>
                <w:lang w:val="tt-RU"/>
              </w:rPr>
              <w:t>ү</w:t>
            </w:r>
            <w:r w:rsidRPr="007D4126">
              <w:rPr>
                <w:sz w:val="24"/>
                <w:szCs w:val="24"/>
              </w:rPr>
              <w:t>рдем» («Мама, я видел щенка»). Детская мечта. Сострадание и милосердие.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Ш. Галиев, «</w:t>
            </w:r>
            <w:r w:rsidRPr="007D4126">
              <w:rPr>
                <w:sz w:val="24"/>
                <w:szCs w:val="24"/>
                <w:lang w:val="tt-RU"/>
              </w:rPr>
              <w:t>Һә</w:t>
            </w:r>
            <w:r w:rsidRPr="007D4126">
              <w:rPr>
                <w:sz w:val="24"/>
                <w:szCs w:val="24"/>
              </w:rPr>
              <w:t xml:space="preserve">ркем 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йт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 д</w:t>
            </w:r>
            <w:r w:rsidRPr="007D4126">
              <w:rPr>
                <w:sz w:val="24"/>
                <w:szCs w:val="24"/>
                <w:lang w:val="tt-RU"/>
              </w:rPr>
              <w:t>ө</w:t>
            </w:r>
            <w:r w:rsidRPr="007D4126">
              <w:rPr>
                <w:sz w:val="24"/>
                <w:szCs w:val="24"/>
              </w:rPr>
              <w:t>ресен» («Каждый говорит правду»).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Теория литературы.</w:t>
            </w:r>
            <w:r w:rsidRPr="007D4126">
              <w:rPr>
                <w:sz w:val="24"/>
                <w:szCs w:val="24"/>
                <w:lang w:val="tt-RU"/>
              </w:rPr>
              <w:t xml:space="preserve"> Л</w:t>
            </w:r>
            <w:r w:rsidRPr="007D4126">
              <w:rPr>
                <w:sz w:val="24"/>
                <w:szCs w:val="24"/>
              </w:rPr>
              <w:t>ирика, лирический герой</w:t>
            </w:r>
            <w:r w:rsidRPr="007D4126">
              <w:rPr>
                <w:sz w:val="24"/>
                <w:szCs w:val="24"/>
                <w:lang w:val="tt-RU"/>
              </w:rPr>
              <w:t>,</w:t>
            </w:r>
            <w:r w:rsidRPr="007D4126">
              <w:rPr>
                <w:sz w:val="24"/>
                <w:szCs w:val="24"/>
              </w:rPr>
              <w:t xml:space="preserve"> эпитет</w:t>
            </w:r>
            <w:r w:rsidRPr="007D4126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190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44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3.5</w:t>
            </w:r>
          </w:p>
        </w:tc>
        <w:tc>
          <w:tcPr>
            <w:tcW w:w="4126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56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Драматические произведения.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Т. Миннулин, «Гафият турында әкият» («Сказка о Гафияте»). Фольклорное начало в произведении. Сказочные персонажи.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Теория литературы.</w:t>
            </w:r>
            <w:r w:rsidRPr="007D4126">
              <w:rPr>
                <w:sz w:val="24"/>
                <w:szCs w:val="24"/>
                <w:lang w:val="tt-RU"/>
              </w:rPr>
              <w:t xml:space="preserve"> Драма.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0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44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26" w:type="dxa"/>
          </w:tcPr>
          <w:p w:rsidR="007D4126" w:rsidRPr="007D4126" w:rsidRDefault="007D4126" w:rsidP="007D4126">
            <w:pPr>
              <w:pStyle w:val="a4"/>
              <w:rPr>
                <w:color w:val="000000"/>
                <w:lang w:val="tt-RU"/>
              </w:rPr>
            </w:pPr>
            <w:r w:rsidRPr="007D4126">
              <w:rPr>
                <w:color w:val="000000"/>
              </w:rPr>
              <w:t>Повторение пройденного материала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0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7D4126" w:rsidTr="00710E7E">
        <w:tc>
          <w:tcPr>
            <w:tcW w:w="5070" w:type="dxa"/>
            <w:gridSpan w:val="2"/>
          </w:tcPr>
          <w:p w:rsidR="00D80A52" w:rsidRPr="007D4126" w:rsidRDefault="00D80A52" w:rsidP="007D4126">
            <w:pPr>
              <w:pStyle w:val="a4"/>
              <w:rPr>
                <w:color w:val="000000"/>
                <w:lang w:val="tt-RU"/>
              </w:rPr>
            </w:pPr>
            <w:r w:rsidRPr="007D4126">
              <w:rPr>
                <w:color w:val="000000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992" w:type="dxa"/>
          </w:tcPr>
          <w:p w:rsidR="00D80A52" w:rsidRPr="007D4126" w:rsidRDefault="00D80A52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907" w:type="dxa"/>
          </w:tcPr>
          <w:p w:rsidR="00D80A52" w:rsidRPr="007D4126" w:rsidRDefault="00D80A52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D80A52" w:rsidRPr="007D4126" w:rsidRDefault="00D80A52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D80A52" w:rsidRPr="007D4126" w:rsidRDefault="00D80A52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1861" w:rsidRPr="007D4126" w:rsidRDefault="00B91861" w:rsidP="007D4126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D4126" w:rsidRPr="007D4126" w:rsidRDefault="007D4126" w:rsidP="007D4126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7D412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>6 класс</w:t>
      </w:r>
    </w:p>
    <w:tbl>
      <w:tblPr>
        <w:tblStyle w:val="a5"/>
        <w:tblW w:w="14992" w:type="dxa"/>
        <w:tblLayout w:type="fixed"/>
        <w:tblLook w:val="04A0" w:firstRow="1" w:lastRow="0" w:firstColumn="1" w:lastColumn="0" w:noHBand="0" w:noVBand="1"/>
      </w:tblPr>
      <w:tblGrid>
        <w:gridCol w:w="958"/>
        <w:gridCol w:w="4112"/>
        <w:gridCol w:w="992"/>
        <w:gridCol w:w="1987"/>
        <w:gridCol w:w="1982"/>
        <w:gridCol w:w="4961"/>
      </w:tblGrid>
      <w:tr w:rsidR="007D4126" w:rsidRPr="007D4126" w:rsidTr="00600648">
        <w:tc>
          <w:tcPr>
            <w:tcW w:w="958" w:type="dxa"/>
            <w:vMerge w:val="restart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112" w:type="dxa"/>
            <w:vMerge w:val="restart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4961" w:type="dxa"/>
            <w:gridSpan w:val="3"/>
          </w:tcPr>
          <w:p w:rsidR="007D4126" w:rsidRPr="007D4126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4961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7D4126" w:rsidRPr="007D4126" w:rsidTr="00600648">
        <w:tc>
          <w:tcPr>
            <w:tcW w:w="958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987" w:type="dxa"/>
          </w:tcPr>
          <w:p w:rsidR="007D4126" w:rsidRPr="007D4126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982" w:type="dxa"/>
          </w:tcPr>
          <w:p w:rsidR="007D4126" w:rsidRPr="007D4126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4961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14992" w:type="dxa"/>
            <w:gridSpan w:val="6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Style w:val="a3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Раздел 1. </w:t>
            </w:r>
            <w:r w:rsidRPr="007D4126">
              <w:rPr>
                <w:rFonts w:ascii="Times New Roman" w:hAnsi="Times New Roman" w:cs="Times New Roman"/>
                <w:b/>
                <w:sz w:val="24"/>
                <w:szCs w:val="24"/>
              </w:rPr>
              <w:t>Гимн</w:t>
            </w:r>
          </w:p>
        </w:tc>
      </w:tr>
      <w:tr w:rsidR="007D4126" w:rsidRPr="007D4126" w:rsidTr="00600648">
        <w:tc>
          <w:tcPr>
            <w:tcW w:w="95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1.1</w:t>
            </w:r>
          </w:p>
        </w:tc>
        <w:tc>
          <w:tcPr>
            <w:tcW w:w="4112" w:type="dxa"/>
          </w:tcPr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Гимн России. Гимн Татарстана.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  <w:lang w:val="tt-RU"/>
              </w:rPr>
              <w:t>Теория литературы. Гимн.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ресурс tatarschool.ru </w:t>
            </w:r>
            <w:hyperlink r:id="rId52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53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54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55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56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57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58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59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60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61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62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63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64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65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66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</w:tc>
      </w:tr>
      <w:tr w:rsidR="007D4126" w:rsidRPr="007D4126" w:rsidTr="00600648">
        <w:tc>
          <w:tcPr>
            <w:tcW w:w="14992" w:type="dxa"/>
            <w:gridSpan w:val="6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 2. </w:t>
            </w:r>
            <w:r w:rsidRPr="007D4126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</w:t>
            </w:r>
          </w:p>
        </w:tc>
      </w:tr>
      <w:tr w:rsidR="007D4126" w:rsidRPr="007D4126" w:rsidTr="00600648">
        <w:tc>
          <w:tcPr>
            <w:tcW w:w="95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411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0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Татарские народные песни: классификация (лирические, исторические, игровые и обрядовые песни, частушки). Поэтические </w:t>
            </w:r>
            <w:r w:rsidRPr="007D4126">
              <w:rPr>
                <w:sz w:val="24"/>
                <w:szCs w:val="24"/>
              </w:rPr>
              <w:lastRenderedPageBreak/>
              <w:t>особенности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народных песен, образы и приёмы их создания. 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Песни: «Иске кара урман» («Старый дремучий лес»).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  <w:lang w:val="tt-RU"/>
              </w:rPr>
              <w:t xml:space="preserve">Теория литературы. Песня. 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198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ресурс tatarschool.ru </w:t>
            </w:r>
            <w:hyperlink r:id="rId67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68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Онлайн-школа обучения татарскому языку «Ана теле» </w:t>
            </w:r>
            <w:hyperlink r:id="rId69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70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71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72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73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74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75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76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77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78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79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80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81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</w:tc>
      </w:tr>
      <w:tr w:rsidR="007D4126" w:rsidRPr="007D4126" w:rsidTr="00600648">
        <w:tc>
          <w:tcPr>
            <w:tcW w:w="14992" w:type="dxa"/>
            <w:gridSpan w:val="6"/>
          </w:tcPr>
          <w:p w:rsidR="007D4126" w:rsidRPr="006854CD" w:rsidRDefault="007D4126" w:rsidP="006854CD">
            <w:pPr>
              <w:pStyle w:val="20"/>
              <w:shd w:val="clear" w:color="auto" w:fill="auto"/>
              <w:tabs>
                <w:tab w:val="left" w:pos="1884"/>
              </w:tabs>
              <w:spacing w:before="0" w:after="0" w:line="240" w:lineRule="auto"/>
              <w:rPr>
                <w:b/>
                <w:sz w:val="24"/>
                <w:szCs w:val="24"/>
              </w:rPr>
            </w:pPr>
            <w:r w:rsidRPr="007D4126">
              <w:rPr>
                <w:b/>
                <w:sz w:val="24"/>
                <w:szCs w:val="24"/>
                <w:lang w:val="tt-RU"/>
              </w:rPr>
              <w:lastRenderedPageBreak/>
              <w:t xml:space="preserve">Раздел 3. </w:t>
            </w:r>
            <w:r w:rsidR="006854CD">
              <w:rPr>
                <w:b/>
                <w:sz w:val="24"/>
                <w:szCs w:val="24"/>
              </w:rPr>
              <w:t>Татарская литература.</w:t>
            </w:r>
          </w:p>
        </w:tc>
      </w:tr>
      <w:tr w:rsidR="007D4126" w:rsidRPr="007D4126" w:rsidTr="00600648">
        <w:tc>
          <w:tcPr>
            <w:tcW w:w="95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</w:t>
            </w:r>
          </w:p>
        </w:tc>
        <w:tc>
          <w:tcPr>
            <w:tcW w:w="411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0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Образ в лирическом произведении. Средства выражения переживаний лирического героя.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Р. Ракипов «Мин яратам сине, Татарстан» («Я люблю тебя, Татарстан!»). Образ Родины.</w:t>
            </w:r>
            <w:r w:rsidRPr="007D4126">
              <w:rPr>
                <w:sz w:val="24"/>
                <w:szCs w:val="24"/>
                <w:lang w:val="tt-RU"/>
              </w:rPr>
              <w:t xml:space="preserve"> </w:t>
            </w:r>
            <w:r w:rsidRPr="007D4126">
              <w:rPr>
                <w:sz w:val="24"/>
                <w:szCs w:val="24"/>
              </w:rPr>
              <w:t>Чувства гордости и любви к родному краю</w:t>
            </w:r>
            <w:r w:rsidRPr="007D4126">
              <w:rPr>
                <w:sz w:val="24"/>
                <w:szCs w:val="24"/>
                <w:lang w:val="tt-RU"/>
              </w:rPr>
              <w:t>.</w:t>
            </w:r>
            <w:r w:rsidRPr="007D4126">
              <w:rPr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Дардменд «Кил, </w:t>
            </w:r>
            <w:r w:rsidRPr="007D4126">
              <w:rPr>
                <w:sz w:val="24"/>
                <w:szCs w:val="24"/>
                <w:lang w:val="tt-RU"/>
              </w:rPr>
              <w:t>ө</w:t>
            </w:r>
            <w:r w:rsidRPr="007D4126">
              <w:rPr>
                <w:sz w:val="24"/>
                <w:szCs w:val="24"/>
              </w:rPr>
              <w:t>йр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н» («Давай учись»). Роль родного языка в жизни </w:t>
            </w:r>
            <w:r w:rsidRPr="007D4126">
              <w:rPr>
                <w:sz w:val="24"/>
                <w:szCs w:val="24"/>
              </w:rPr>
              <w:lastRenderedPageBreak/>
              <w:t>человека. Понимание необходимости изучения других языков. Борьба за чистоту языка.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Р. Файзуллин «Туган тел турында бер шигырь» («Стихотворение о родном языке»).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Ф. Яруллин «Сез и</w:t>
            </w:r>
            <w:r w:rsidRPr="007D4126">
              <w:rPr>
                <w:sz w:val="24"/>
                <w:szCs w:val="24"/>
                <w:lang w:val="tt-RU"/>
              </w:rPr>
              <w:t>ң</w:t>
            </w:r>
            <w:r w:rsidRPr="007D4126">
              <w:rPr>
                <w:sz w:val="24"/>
                <w:szCs w:val="24"/>
              </w:rPr>
              <w:t xml:space="preserve"> г</w:t>
            </w:r>
            <w:r w:rsidRPr="007D4126">
              <w:rPr>
                <w:sz w:val="24"/>
                <w:szCs w:val="24"/>
                <w:lang w:val="tt-RU"/>
              </w:rPr>
              <w:t>ү</w:t>
            </w:r>
            <w:r w:rsidRPr="007D4126">
              <w:rPr>
                <w:sz w:val="24"/>
                <w:szCs w:val="24"/>
              </w:rPr>
              <w:t>з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л кеше ик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нсез» («Вы самый прекрасный человек»). Образ учителя в литературе. </w:t>
            </w:r>
            <w:r w:rsidRPr="007D4126">
              <w:rPr>
                <w:sz w:val="24"/>
                <w:szCs w:val="24"/>
                <w:lang w:val="tt-RU"/>
              </w:rPr>
              <w:t xml:space="preserve"> Отношение к нему лирического героя.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Л. Лерон «Фашист очып </w:t>
            </w:r>
            <w:r w:rsidRPr="007D4126">
              <w:rPr>
                <w:sz w:val="24"/>
                <w:szCs w:val="24"/>
                <w:lang w:val="tt-RU"/>
              </w:rPr>
              <w:t>үтте</w:t>
            </w:r>
            <w:r w:rsidRPr="007D4126">
              <w:rPr>
                <w:sz w:val="24"/>
                <w:szCs w:val="24"/>
              </w:rPr>
              <w:t>» («Фашист пролетел»). Картины военного времени. Трагизм. Образ врага.</w:t>
            </w:r>
          </w:p>
          <w:p w:rsidR="007D4126" w:rsidRPr="007D4126" w:rsidRDefault="007D4126" w:rsidP="00B9186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Ш. Галиев «П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р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м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ч» («Перемяч»). Приёмы создания комичн</w:t>
            </w:r>
            <w:r w:rsidR="00B91861">
              <w:rPr>
                <w:sz w:val="24"/>
                <w:szCs w:val="24"/>
              </w:rPr>
              <w:t>ости в лирическом произведении.</w:t>
            </w:r>
            <w:r w:rsidRPr="007D4126">
              <w:rPr>
                <w:sz w:val="24"/>
                <w:szCs w:val="24"/>
              </w:rPr>
              <w:t>X. Такташ «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й, </w:t>
            </w:r>
            <w:r w:rsidRPr="007D4126">
              <w:rPr>
                <w:sz w:val="24"/>
                <w:szCs w:val="24"/>
                <w:lang w:val="tt-RU"/>
              </w:rPr>
              <w:t>җ</w:t>
            </w:r>
            <w:r w:rsidRPr="007D4126">
              <w:rPr>
                <w:sz w:val="24"/>
                <w:szCs w:val="24"/>
              </w:rPr>
              <w:t>ырлыйсы кил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 шушы </w:t>
            </w:r>
            <w:r w:rsidRPr="007D4126">
              <w:rPr>
                <w:sz w:val="24"/>
                <w:szCs w:val="24"/>
                <w:lang w:val="tt-RU"/>
              </w:rPr>
              <w:t>җ</w:t>
            </w:r>
            <w:r w:rsidRPr="007D4126">
              <w:rPr>
                <w:sz w:val="24"/>
                <w:szCs w:val="24"/>
              </w:rPr>
              <w:t>ырны» («Так хочется спеть эту песню»). Образ малой родины.</w:t>
            </w:r>
            <w:r w:rsidRPr="007D4126">
              <w:rPr>
                <w:sz w:val="24"/>
                <w:szCs w:val="24"/>
                <w:lang w:val="tt-RU"/>
              </w:rPr>
              <w:t xml:space="preserve"> </w:t>
            </w:r>
            <w:r w:rsidRPr="007D4126">
              <w:rPr>
                <w:sz w:val="24"/>
                <w:szCs w:val="24"/>
              </w:rPr>
              <w:t>Ностальгия по прошлому, счастливому детству.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  <w:lang w:val="tt-RU"/>
              </w:rPr>
              <w:t>Теория литературы. Л</w:t>
            </w:r>
            <w:r w:rsidRPr="007D4126">
              <w:rPr>
                <w:sz w:val="24"/>
                <w:szCs w:val="24"/>
              </w:rPr>
              <w:t>ирическое «я», образ автора, метафора, идея, проблема, стихосложение, ритм, рифма, стих, строфа</w:t>
            </w:r>
            <w:r w:rsidRPr="007D4126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198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ресурс tatarschool.ru </w:t>
            </w:r>
            <w:hyperlink r:id="rId82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83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84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85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86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87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88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89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90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91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92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93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94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95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96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«Ана теле» </w:t>
            </w:r>
            <w:hyperlink r:id="rId97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98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99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0648" w:rsidRPr="007D4126" w:rsidRDefault="00600648" w:rsidP="00600648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100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600648" w:rsidRPr="007D4126" w:rsidRDefault="00600648" w:rsidP="006006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101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600648" w:rsidRPr="007D4126" w:rsidRDefault="00600648" w:rsidP="00600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102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103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04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Образовательный ресурс: </w:t>
            </w:r>
            <w:hyperlink r:id="rId105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06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107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108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109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«Ана теле» </w:t>
            </w:r>
            <w:hyperlink r:id="rId110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11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112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0648" w:rsidRPr="007D4126" w:rsidRDefault="00600648" w:rsidP="00600648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113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600648" w:rsidRPr="007D4126" w:rsidRDefault="00600648" w:rsidP="006006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114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600648" w:rsidRPr="007D4126" w:rsidRDefault="00600648" w:rsidP="00600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115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116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17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118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19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120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121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600648" w:rsidRPr="007D4126" w:rsidRDefault="00600648" w:rsidP="00600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122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5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3.2</w:t>
            </w:r>
          </w:p>
        </w:tc>
        <w:tc>
          <w:tcPr>
            <w:tcW w:w="4112" w:type="dxa"/>
          </w:tcPr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Образная система произведений фантастики.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К.Насыри «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бугалисина» («Авиценна»). Образ Авиценны. Фантастический сюжет в повести. Просветительские идеи в произведении. Олицетворение добра </w:t>
            </w:r>
            <w:r w:rsidRPr="007D4126">
              <w:rPr>
                <w:sz w:val="24"/>
                <w:szCs w:val="24"/>
              </w:rPr>
              <w:lastRenderedPageBreak/>
              <w:t>и зла. Утверждение идеи необходимости обществу знания, которое служит благородным целям. Роль антитезы в композиции произведения.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  <w:lang w:val="tt-RU"/>
              </w:rPr>
              <w:t xml:space="preserve">Теория литературы. </w:t>
            </w:r>
            <w:r w:rsidRPr="007D4126">
              <w:rPr>
                <w:sz w:val="24"/>
                <w:szCs w:val="24"/>
              </w:rPr>
              <w:t>Фантастический образ, образ повествователя</w:t>
            </w:r>
            <w:r w:rsidRPr="007D4126">
              <w:rPr>
                <w:sz w:val="24"/>
                <w:szCs w:val="24"/>
                <w:lang w:val="tt-RU"/>
              </w:rPr>
              <w:t xml:space="preserve">, </w:t>
            </w:r>
            <w:r w:rsidRPr="007D4126">
              <w:rPr>
                <w:sz w:val="24"/>
                <w:szCs w:val="24"/>
              </w:rPr>
              <w:t>антитеза.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198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5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3.3</w:t>
            </w:r>
          </w:p>
        </w:tc>
        <w:tc>
          <w:tcPr>
            <w:tcW w:w="411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5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Аллегорическая образность.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Г. Рахим «Яз 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киятл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ре» («Весенние сказки»). Условность и аллегорическая образность.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  <w:lang w:val="tt-RU"/>
              </w:rPr>
              <w:t>Теория литературы.</w:t>
            </w:r>
            <w:r w:rsidRPr="007D4126">
              <w:rPr>
                <w:sz w:val="24"/>
                <w:szCs w:val="24"/>
              </w:rPr>
              <w:t xml:space="preserve"> Аллегория</w:t>
            </w:r>
            <w:r w:rsidRPr="007D4126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5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3.4</w:t>
            </w:r>
          </w:p>
        </w:tc>
        <w:tc>
          <w:tcPr>
            <w:tcW w:w="411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1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Особенности образной системы в автобиографических произведениях.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Г. Тукай «Исемд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 калганнар» (отрывок из автобиографической повести) («Мои воспоминания»). Образ маленького Тукая. Условность воспоминаний литературного героя.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  <w:lang w:val="tt-RU"/>
              </w:rPr>
              <w:t xml:space="preserve">Теория литературы. </w:t>
            </w:r>
            <w:r w:rsidRPr="007D4126">
              <w:rPr>
                <w:sz w:val="24"/>
                <w:szCs w:val="24"/>
              </w:rPr>
              <w:t>Автобиографическое произведение</w:t>
            </w:r>
            <w:r w:rsidRPr="007D4126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8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5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3.5</w:t>
            </w:r>
          </w:p>
        </w:tc>
        <w:tc>
          <w:tcPr>
            <w:tcW w:w="411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Образность в жанре рассказа и повести.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Г. Ибрагимов «Алмачуар» («Чубарый»). Образы природы в произведении. Пейзаж. Красота и сила природы. Психологизм в раскрытии характеров литературных героев. Система образов в рассказе. Любовь героя произведения к лошади. Нравственные устои татарской деревни.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lastRenderedPageBreak/>
              <w:t>Р. Мухаммадиев «Беренче умырзая» («Первый подснежник»). Образ природы. Связь поколений. Чистота помыслов.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А. Еники «Матурлык» («Красота»). Духовная красота человека. Образ Бадретдина.</w:t>
            </w:r>
          </w:p>
        </w:tc>
        <w:tc>
          <w:tcPr>
            <w:tcW w:w="992" w:type="dxa"/>
          </w:tcPr>
          <w:p w:rsidR="007D4126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198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5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3.6</w:t>
            </w:r>
          </w:p>
        </w:tc>
        <w:tc>
          <w:tcPr>
            <w:tcW w:w="411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Образная система в лиро-эпических произведениях.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М. Джалиль «Сандугач </w:t>
            </w:r>
            <w:r w:rsidRPr="007D4126">
              <w:rPr>
                <w:sz w:val="24"/>
                <w:szCs w:val="24"/>
                <w:lang w:val="tt-RU"/>
              </w:rPr>
              <w:t>һә</w:t>
            </w:r>
            <w:r w:rsidRPr="007D4126">
              <w:rPr>
                <w:sz w:val="24"/>
                <w:szCs w:val="24"/>
              </w:rPr>
              <w:t>м чи</w:t>
            </w:r>
            <w:r w:rsidRPr="007D4126">
              <w:rPr>
                <w:sz w:val="24"/>
                <w:szCs w:val="24"/>
                <w:lang w:val="tt-RU"/>
              </w:rPr>
              <w:t>ш</w:t>
            </w:r>
            <w:r w:rsidRPr="007D4126">
              <w:rPr>
                <w:sz w:val="24"/>
                <w:szCs w:val="24"/>
              </w:rPr>
              <w:t>м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» («Соловей и родник»). Образы природы. Жанр баллады.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5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3.7</w:t>
            </w:r>
          </w:p>
        </w:tc>
        <w:tc>
          <w:tcPr>
            <w:tcW w:w="411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5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Особенности образной системы в драматических произведениях.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Г. Камал «Беренче театр» («Первый театр»). Комический характер конфликта в произведении. Приёмы воссоздания комичности образов. Просветительские идеи в комедии. Комический характер конфликта в произведении.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  <w:lang w:val="tt-RU"/>
              </w:rPr>
              <w:t xml:space="preserve">Теория литературы. </w:t>
            </w:r>
            <w:r w:rsidRPr="007D4126">
              <w:rPr>
                <w:sz w:val="24"/>
                <w:szCs w:val="24"/>
              </w:rPr>
              <w:t>Комедия, характер, тип</w:t>
            </w:r>
            <w:r w:rsidRPr="007D4126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:rsidR="007D4126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87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7D4126" w:rsidTr="00E42ED0">
        <w:tc>
          <w:tcPr>
            <w:tcW w:w="5070" w:type="dxa"/>
            <w:gridSpan w:val="2"/>
          </w:tcPr>
          <w:p w:rsidR="00D80A52" w:rsidRPr="007D4126" w:rsidRDefault="00D80A52" w:rsidP="007D4126">
            <w:pPr>
              <w:pStyle w:val="a4"/>
              <w:rPr>
                <w:color w:val="000000"/>
                <w:lang w:val="tt-RU"/>
              </w:rPr>
            </w:pPr>
            <w:r w:rsidRPr="007D4126">
              <w:rPr>
                <w:color w:val="000000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992" w:type="dxa"/>
          </w:tcPr>
          <w:p w:rsidR="00D80A52" w:rsidRPr="007D4126" w:rsidRDefault="00D80A52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987" w:type="dxa"/>
          </w:tcPr>
          <w:p w:rsidR="00D80A52" w:rsidRPr="007D4126" w:rsidRDefault="00D80A52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</w:tcPr>
          <w:p w:rsidR="00D80A52" w:rsidRPr="007D4126" w:rsidRDefault="00D80A52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D80A52" w:rsidRPr="007D4126" w:rsidRDefault="00D80A52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54CD" w:rsidRPr="007D4126" w:rsidRDefault="006854CD" w:rsidP="007D4126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D4126" w:rsidRPr="007D4126" w:rsidRDefault="007D4126" w:rsidP="007D4126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7D412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>7 класс</w:t>
      </w:r>
    </w:p>
    <w:tbl>
      <w:tblPr>
        <w:tblStyle w:val="a5"/>
        <w:tblW w:w="14584" w:type="dxa"/>
        <w:tblLayout w:type="fixed"/>
        <w:tblLook w:val="04A0" w:firstRow="1" w:lastRow="0" w:firstColumn="1" w:lastColumn="0" w:noHBand="0" w:noVBand="1"/>
      </w:tblPr>
      <w:tblGrid>
        <w:gridCol w:w="888"/>
        <w:gridCol w:w="4182"/>
        <w:gridCol w:w="992"/>
        <w:gridCol w:w="1986"/>
        <w:gridCol w:w="1983"/>
        <w:gridCol w:w="4538"/>
        <w:gridCol w:w="15"/>
      </w:tblGrid>
      <w:tr w:rsidR="007D4126" w:rsidRPr="007D4126" w:rsidTr="00600648">
        <w:trPr>
          <w:gridAfter w:val="1"/>
          <w:wAfter w:w="15" w:type="dxa"/>
        </w:trPr>
        <w:tc>
          <w:tcPr>
            <w:tcW w:w="888" w:type="dxa"/>
            <w:vMerge w:val="restart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182" w:type="dxa"/>
            <w:vMerge w:val="restart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4961" w:type="dxa"/>
            <w:gridSpan w:val="3"/>
          </w:tcPr>
          <w:p w:rsidR="007D4126" w:rsidRPr="007D4126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453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7D4126" w:rsidRPr="007D4126" w:rsidTr="00600648">
        <w:trPr>
          <w:gridAfter w:val="1"/>
          <w:wAfter w:w="15" w:type="dxa"/>
        </w:trPr>
        <w:tc>
          <w:tcPr>
            <w:tcW w:w="888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2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986" w:type="dxa"/>
          </w:tcPr>
          <w:p w:rsidR="007D4126" w:rsidRPr="007D4126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983" w:type="dxa"/>
          </w:tcPr>
          <w:p w:rsidR="007D4126" w:rsidRPr="007D4126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453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14584" w:type="dxa"/>
            <w:gridSpan w:val="7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Style w:val="a3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Раздел 1. </w:t>
            </w:r>
            <w:r w:rsidRPr="007D4126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творчество.</w:t>
            </w:r>
          </w:p>
        </w:tc>
      </w:tr>
      <w:tr w:rsidR="007D4126" w:rsidRPr="007D4126" w:rsidTr="00600648">
        <w:trPr>
          <w:gridAfter w:val="1"/>
          <w:wAfter w:w="15" w:type="dxa"/>
        </w:trPr>
        <w:tc>
          <w:tcPr>
            <w:tcW w:w="88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418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0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Байт - оригинальный жанр татарского фольклора. Жанровые особенности. Виды байтов.</w:t>
            </w:r>
          </w:p>
          <w:p w:rsidR="007D4126" w:rsidRPr="007D4126" w:rsidRDefault="007D4126" w:rsidP="0097007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Байт «Сак-Сок б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ете» («Байт о Сак-Соке»).</w:t>
            </w:r>
          </w:p>
          <w:p w:rsidR="007D4126" w:rsidRPr="007D4126" w:rsidRDefault="007D4126" w:rsidP="0097007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Теория литературы. Баит.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40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ресурс tatarschool.ru </w:t>
            </w:r>
            <w:hyperlink r:id="rId123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124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125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Методическая коп</w:t>
            </w:r>
            <w:r w:rsidR="00970071">
              <w:rPr>
                <w:rFonts w:ascii="Times New Roman" w:hAnsi="Times New Roman" w:cs="Times New Roman"/>
                <w:sz w:val="24"/>
                <w:szCs w:val="24"/>
              </w:rPr>
              <w:t xml:space="preserve">илка учителей татарского языка </w:t>
            </w:r>
          </w:p>
        </w:tc>
      </w:tr>
      <w:tr w:rsidR="007D4126" w:rsidRPr="007D4126" w:rsidTr="00600648">
        <w:tc>
          <w:tcPr>
            <w:tcW w:w="14584" w:type="dxa"/>
            <w:gridSpan w:val="7"/>
          </w:tcPr>
          <w:p w:rsidR="007D4126" w:rsidRPr="00B91861" w:rsidRDefault="00970071" w:rsidP="00B91861">
            <w:pPr>
              <w:pStyle w:val="20"/>
              <w:shd w:val="clear" w:color="auto" w:fill="auto"/>
              <w:tabs>
                <w:tab w:val="left" w:pos="1929"/>
              </w:tabs>
              <w:spacing w:before="0"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>Раздел 2</w:t>
            </w:r>
            <w:r w:rsidR="007D4126" w:rsidRPr="007D4126">
              <w:rPr>
                <w:b/>
                <w:sz w:val="24"/>
                <w:szCs w:val="24"/>
                <w:lang w:val="tt-RU"/>
              </w:rPr>
              <w:t xml:space="preserve">. </w:t>
            </w:r>
            <w:r w:rsidR="00B91861">
              <w:rPr>
                <w:b/>
                <w:sz w:val="24"/>
                <w:szCs w:val="24"/>
              </w:rPr>
              <w:t>Татарская литература.</w:t>
            </w:r>
          </w:p>
        </w:tc>
      </w:tr>
      <w:tr w:rsidR="007D4126" w:rsidRPr="007D4126" w:rsidTr="00600648">
        <w:trPr>
          <w:gridAfter w:val="1"/>
          <w:wAfter w:w="15" w:type="dxa"/>
        </w:trPr>
        <w:tc>
          <w:tcPr>
            <w:tcW w:w="88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418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5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Рассказ как эпический жанр. Особенности жанра рассказа.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Ш. Камал «Буранда» («В метель»). Приёмы эмоционального воздействия на читателя. Образ матери.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Р. Галиуллин «С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лам» («Привет»). Противопоставление внешней красоты духовному богатству человека. Ложь и разочарование.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Теория литературы. Рассказ, сюжет, элементы сюжета, композиция.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8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  <w:vMerge w:val="restart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ресурс tatarschool.ru </w:t>
            </w:r>
            <w:hyperlink r:id="rId126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127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128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29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130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131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132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133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134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35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Образовательный 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ресурс: </w:t>
            </w:r>
            <w:hyperlink r:id="rId136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37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138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139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</w:tc>
      </w:tr>
      <w:tr w:rsidR="007D4126" w:rsidRPr="007D4126" w:rsidTr="00600648">
        <w:trPr>
          <w:gridAfter w:val="1"/>
          <w:wAfter w:w="15" w:type="dxa"/>
        </w:trPr>
        <w:tc>
          <w:tcPr>
            <w:tcW w:w="88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418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50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Жанр повести. Особенности жанра.</w:t>
            </w:r>
            <w:r w:rsidRPr="007D4126">
              <w:rPr>
                <w:rFonts w:eastAsia="Calibri"/>
                <w:sz w:val="24"/>
                <w:szCs w:val="24"/>
              </w:rPr>
              <w:t xml:space="preserve"> Г. Б</w:t>
            </w:r>
            <w:r w:rsidRPr="007D4126">
              <w:rPr>
                <w:rFonts w:eastAsia="Calibri"/>
                <w:sz w:val="24"/>
                <w:szCs w:val="24"/>
                <w:lang w:val="tt-RU"/>
              </w:rPr>
              <w:t>а</w:t>
            </w:r>
            <w:r w:rsidRPr="007D4126">
              <w:rPr>
                <w:rFonts w:eastAsia="Calibri"/>
                <w:sz w:val="24"/>
                <w:szCs w:val="24"/>
              </w:rPr>
              <w:t>широв. «Туган ягым – яшел бишек»</w:t>
            </w:r>
            <w:r w:rsidRPr="007D4126">
              <w:rPr>
                <w:rFonts w:eastAsia="Calibri"/>
                <w:sz w:val="24"/>
                <w:szCs w:val="24"/>
                <w:lang w:val="tt-RU"/>
              </w:rPr>
              <w:t xml:space="preserve"> (</w:t>
            </w:r>
            <w:r w:rsidRPr="007D4126">
              <w:rPr>
                <w:sz w:val="24"/>
                <w:szCs w:val="24"/>
                <w:shd w:val="clear" w:color="auto" w:fill="FFFFFF"/>
                <w:lang w:val="tt-RU"/>
              </w:rPr>
              <w:t>“</w:t>
            </w:r>
            <w:r w:rsidRPr="007D4126">
              <w:rPr>
                <w:sz w:val="24"/>
                <w:szCs w:val="24"/>
                <w:shd w:val="clear" w:color="auto" w:fill="FFFFFF"/>
              </w:rPr>
              <w:t>Мой родной край – зеленая колыбель</w:t>
            </w:r>
            <w:r w:rsidRPr="007D4126">
              <w:rPr>
                <w:sz w:val="24"/>
                <w:szCs w:val="24"/>
                <w:shd w:val="clear" w:color="auto" w:fill="FFFFFF"/>
                <w:lang w:val="tt-RU"/>
              </w:rPr>
              <w:t>”</w:t>
            </w:r>
            <w:r w:rsidRPr="007D4126">
              <w:rPr>
                <w:sz w:val="24"/>
                <w:szCs w:val="24"/>
                <w:shd w:val="clear" w:color="auto" w:fill="FFFFFF"/>
              </w:rPr>
              <w:t>).</w:t>
            </w:r>
            <w:r w:rsidRPr="007D4126">
              <w:rPr>
                <w:rFonts w:eastAsia="Calibri"/>
                <w:sz w:val="24"/>
                <w:szCs w:val="24"/>
              </w:rPr>
              <w:t xml:space="preserve"> М. М</w:t>
            </w:r>
            <w:r w:rsidRPr="007D4126">
              <w:rPr>
                <w:rFonts w:eastAsia="Calibri"/>
                <w:sz w:val="24"/>
                <w:szCs w:val="24"/>
                <w:lang w:val="tt-RU"/>
              </w:rPr>
              <w:t>аг</w:t>
            </w:r>
            <w:r w:rsidRPr="007D4126">
              <w:rPr>
                <w:rFonts w:eastAsia="Calibri"/>
                <w:sz w:val="24"/>
                <w:szCs w:val="24"/>
              </w:rPr>
              <w:t>д</w:t>
            </w:r>
            <w:r w:rsidRPr="007D4126">
              <w:rPr>
                <w:rFonts w:eastAsia="Calibri"/>
                <w:sz w:val="24"/>
                <w:szCs w:val="24"/>
                <w:lang w:val="tt-RU"/>
              </w:rPr>
              <w:t>и</w:t>
            </w:r>
            <w:r w:rsidRPr="007D4126">
              <w:rPr>
                <w:rFonts w:eastAsia="Calibri"/>
                <w:sz w:val="24"/>
                <w:szCs w:val="24"/>
              </w:rPr>
              <w:t>ев «Без – кырык беренче ел балалары»</w:t>
            </w:r>
            <w:r w:rsidRPr="007D4126">
              <w:rPr>
                <w:rFonts w:eastAsia="Calibri"/>
                <w:sz w:val="24"/>
                <w:szCs w:val="24"/>
                <w:lang w:val="tt-RU"/>
              </w:rPr>
              <w:t xml:space="preserve"> (“Мы дети сорок первого года”)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5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Теория литературы. Повесть, лирическое отступление, персонаж.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98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rPr>
          <w:gridAfter w:val="1"/>
          <w:wAfter w:w="15" w:type="dxa"/>
        </w:trPr>
        <w:tc>
          <w:tcPr>
            <w:tcW w:w="88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418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5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Роман. Жанровые особенности.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И. Гази «Онытылмас еллар» («Незабываемые годы»). </w:t>
            </w:r>
            <w:r w:rsidRPr="007D4126">
              <w:rPr>
                <w:sz w:val="24"/>
                <w:szCs w:val="24"/>
              </w:rPr>
              <w:lastRenderedPageBreak/>
              <w:t>Проблематика романа. Система образов. Отражение славного пути страны в её историческом развитии.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5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Теория литературы. Роман.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198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rPr>
          <w:gridAfter w:val="1"/>
          <w:wAfter w:w="15" w:type="dxa"/>
        </w:trPr>
        <w:tc>
          <w:tcPr>
            <w:tcW w:w="88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2.4</w:t>
            </w:r>
          </w:p>
        </w:tc>
        <w:tc>
          <w:tcPr>
            <w:tcW w:w="418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5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Жанр драмы.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Т. Миннуллин «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лдермешт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н 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лм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нд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р» («Старик Альмандар из Альдермыша»). Философские основы понятий жизни и смерти, ответственности перед обществом, честности, уважения к своему прошлому, вера в будущее. Образ сильного человека в произведении. Аллегория и условность. Конфликт как основа сюжета драматического произведения. Теория литературы. Драма, конфликт, монолог, диалог.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8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rPr>
          <w:gridAfter w:val="1"/>
          <w:wAfter w:w="15" w:type="dxa"/>
        </w:trPr>
        <w:tc>
          <w:tcPr>
            <w:tcW w:w="88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418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19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Жанры лирики: пейзажная, философская, гражданская, интимная лирика.</w:t>
            </w:r>
          </w:p>
          <w:p w:rsidR="007D4126" w:rsidRPr="007D4126" w:rsidRDefault="007D4126" w:rsidP="0097007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X. Туфан «Кайсыгызны</w:t>
            </w:r>
            <w:r w:rsidRPr="007D4126">
              <w:rPr>
                <w:sz w:val="24"/>
                <w:szCs w:val="24"/>
                <w:lang w:val="tt-RU"/>
              </w:rPr>
              <w:t>ң</w:t>
            </w:r>
            <w:r w:rsidRPr="007D4126">
              <w:rPr>
                <w:sz w:val="24"/>
                <w:szCs w:val="24"/>
              </w:rPr>
              <w:t xml:space="preserve"> кулы </w:t>
            </w:r>
            <w:r w:rsidRPr="007D4126">
              <w:rPr>
                <w:sz w:val="24"/>
                <w:szCs w:val="24"/>
                <w:lang w:val="tt-RU"/>
              </w:rPr>
              <w:t>җ</w:t>
            </w:r>
            <w:r w:rsidRPr="007D4126">
              <w:rPr>
                <w:sz w:val="24"/>
                <w:szCs w:val="24"/>
              </w:rPr>
              <w:t>ылы?» («У кого руки теплее»). Богатство и многообразие человеческих чувств и переживаний. Отношение поэта к родному языку.</w:t>
            </w:r>
          </w:p>
          <w:p w:rsidR="007D4126" w:rsidRPr="007D4126" w:rsidRDefault="007D4126" w:rsidP="0097007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Г. Тукай «</w:t>
            </w:r>
            <w:r w:rsidRPr="007D4126">
              <w:rPr>
                <w:sz w:val="24"/>
                <w:szCs w:val="24"/>
                <w:lang w:val="tt-RU"/>
              </w:rPr>
              <w:t>Җә</w:t>
            </w:r>
            <w:r w:rsidRPr="007D4126">
              <w:rPr>
                <w:sz w:val="24"/>
                <w:szCs w:val="24"/>
              </w:rPr>
              <w:t>йге та</w:t>
            </w:r>
            <w:r w:rsidRPr="007D4126">
              <w:rPr>
                <w:sz w:val="24"/>
                <w:szCs w:val="24"/>
                <w:lang w:val="tt-RU"/>
              </w:rPr>
              <w:t>ң</w:t>
            </w:r>
            <w:r w:rsidRPr="007D4126">
              <w:rPr>
                <w:sz w:val="24"/>
                <w:szCs w:val="24"/>
              </w:rPr>
              <w:t xml:space="preserve"> хатир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се» («Летняя заря»). Образы природы.</w:t>
            </w:r>
          </w:p>
          <w:p w:rsidR="007D4126" w:rsidRPr="007D4126" w:rsidRDefault="007D4126" w:rsidP="00970071">
            <w:pPr>
              <w:pStyle w:val="20"/>
              <w:shd w:val="clear" w:color="auto" w:fill="auto"/>
              <w:tabs>
                <w:tab w:val="left" w:pos="115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С.</w:t>
            </w:r>
            <w:r w:rsidRPr="007D4126">
              <w:rPr>
                <w:sz w:val="24"/>
                <w:szCs w:val="24"/>
              </w:rPr>
              <w:tab/>
              <w:t xml:space="preserve">Хаким «Бу кырлар, бу </w:t>
            </w:r>
            <w:r w:rsidRPr="007D4126">
              <w:rPr>
                <w:sz w:val="24"/>
                <w:szCs w:val="24"/>
                <w:lang w:val="tt-RU"/>
              </w:rPr>
              <w:t>ү</w:t>
            </w:r>
            <w:r w:rsidRPr="007D4126">
              <w:rPr>
                <w:sz w:val="24"/>
                <w:szCs w:val="24"/>
              </w:rPr>
              <w:t>з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нн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рд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» («На этих лугах, в этих долинах»). Образ родного края, мифологизация образа родины. Чувство гордости и восхищения </w:t>
            </w:r>
            <w:r w:rsidRPr="007D4126">
              <w:rPr>
                <w:sz w:val="24"/>
                <w:szCs w:val="24"/>
              </w:rPr>
              <w:lastRenderedPageBreak/>
              <w:t>великими личностями татарского народа.</w:t>
            </w:r>
          </w:p>
          <w:p w:rsidR="007D4126" w:rsidRPr="007D4126" w:rsidRDefault="007D4126" w:rsidP="0097007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Г. Авзал «Бу - Ватан» («Это - Родина»). Национальный образ народа.</w:t>
            </w:r>
          </w:p>
          <w:p w:rsidR="007D4126" w:rsidRPr="007D4126" w:rsidRDefault="007D4126" w:rsidP="0097007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Н. Арсланов «Халкыма» («Моему народу»). Чувство гордости за свой народ, историю и культуру.</w:t>
            </w:r>
          </w:p>
          <w:p w:rsidR="007D4126" w:rsidRPr="007D4126" w:rsidRDefault="007D4126" w:rsidP="0097007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Р. Гаташ «Татар китабы» («Татарская книга»). Исторические личности татарского народа. Трагизм их судьбы. Книга - духовное богатство, символ красоты и вечности.</w:t>
            </w:r>
          </w:p>
          <w:p w:rsidR="007D4126" w:rsidRPr="007D4126" w:rsidRDefault="007D4126" w:rsidP="0097007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Р. Файзуллин «... </w:t>
            </w:r>
            <w:r w:rsidRPr="007D4126">
              <w:rPr>
                <w:sz w:val="24"/>
                <w:szCs w:val="24"/>
                <w:lang w:val="tt-RU"/>
              </w:rPr>
              <w:t>Җ</w:t>
            </w:r>
            <w:r w:rsidRPr="007D4126">
              <w:rPr>
                <w:sz w:val="24"/>
                <w:szCs w:val="24"/>
              </w:rPr>
              <w:t>ыя кеше» («... Человек копит»). Смысл бытия. Сущность человека.</w:t>
            </w:r>
          </w:p>
          <w:p w:rsidR="007D4126" w:rsidRPr="007D4126" w:rsidRDefault="007D4126" w:rsidP="0097007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Р. Харис «Кеше кайчан матур» («Чем красив человек»). Внутренняя красота человека.</w:t>
            </w:r>
          </w:p>
          <w:p w:rsidR="007D4126" w:rsidRPr="007D4126" w:rsidRDefault="007D4126" w:rsidP="0097007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М. Мирза «К</w:t>
            </w:r>
            <w:r w:rsidRPr="007D4126">
              <w:rPr>
                <w:sz w:val="24"/>
                <w:szCs w:val="24"/>
                <w:lang w:val="tt-RU"/>
              </w:rPr>
              <w:t>ө</w:t>
            </w:r>
            <w:r w:rsidRPr="007D4126">
              <w:rPr>
                <w:sz w:val="24"/>
                <w:szCs w:val="24"/>
              </w:rPr>
              <w:t>здэ бер м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л» («Одно мгновение осени»), «Мо</w:t>
            </w:r>
            <w:r w:rsidRPr="007D4126">
              <w:rPr>
                <w:sz w:val="24"/>
                <w:szCs w:val="24"/>
                <w:lang w:val="tt-RU"/>
              </w:rPr>
              <w:t>ң</w:t>
            </w:r>
            <w:r w:rsidRPr="007D4126">
              <w:rPr>
                <w:sz w:val="24"/>
                <w:szCs w:val="24"/>
              </w:rPr>
              <w:t>» («Печаль»). Роль природы в раскрытии чувств и переживаний лирического героя.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0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Г. Мурат «Туган тел» («Родной язык»). Уважение к истории своего народа, чувство ответственности за сохранение родного языка.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0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Теория литературы. Интимная лирика, пейзажная лирика, философская лирика, гражданская лирика.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198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7D4126" w:rsidRPr="007D4126" w:rsidRDefault="005D5DC8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0" w:history="1">
              <w:r w:rsidR="007D4126"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="007D4126"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141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142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143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144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145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46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147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48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149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150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151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</w:tc>
      </w:tr>
      <w:tr w:rsidR="007D4126" w:rsidRPr="007D4126" w:rsidTr="00600648">
        <w:trPr>
          <w:gridAfter w:val="1"/>
          <w:wAfter w:w="15" w:type="dxa"/>
        </w:trPr>
        <w:tc>
          <w:tcPr>
            <w:tcW w:w="88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2.6</w:t>
            </w:r>
          </w:p>
        </w:tc>
        <w:tc>
          <w:tcPr>
            <w:tcW w:w="4182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0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Лиро-эпические жанры литературы. Жанр поэмы. Особенности поэмы. Жанр стихотворения в прозе. Особенности жанра.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Р. Файзуллин «С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йд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ш» («Сайдаш»). Поэма о жизни и творчестве известного татарского композитора С. Сайдашева. Противоречия в судьбе композитора.</w:t>
            </w:r>
          </w:p>
          <w:p w:rsidR="007D4126" w:rsidRPr="007D4126" w:rsidRDefault="007D4126" w:rsidP="0097007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Г. Кутуй «Сагыну» («Ностальгия»). Чувства любви к Родине, гордости за свой народ, надежда и вера в благополучное возвращение, раскрывающие чувство тоски по родной земле.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0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Теория литературы. Поэма, стихи в прозе (нэсер).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8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6854CD" w:rsidRPr="007D4126" w:rsidRDefault="005D5DC8" w:rsidP="006854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2" w:history="1">
              <w:r w:rsidR="006854CD"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="006854CD"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54CD" w:rsidRPr="007D4126" w:rsidRDefault="006854CD" w:rsidP="006854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153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54CD" w:rsidRPr="007D4126" w:rsidRDefault="006854CD" w:rsidP="006854CD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154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6854CD" w:rsidRPr="007D4126" w:rsidRDefault="006854CD" w:rsidP="006854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155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6854CD" w:rsidRPr="007D4126" w:rsidRDefault="006854CD" w:rsidP="006854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156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157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6854CD" w:rsidRPr="007D4126" w:rsidRDefault="006854CD" w:rsidP="006854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58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159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6854CD" w:rsidP="00B918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60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</w:tc>
      </w:tr>
      <w:tr w:rsidR="007D4126" w:rsidRPr="007D4126" w:rsidTr="00600648">
        <w:trPr>
          <w:gridAfter w:val="1"/>
          <w:wAfter w:w="15" w:type="dxa"/>
        </w:trPr>
        <w:tc>
          <w:tcPr>
            <w:tcW w:w="88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82" w:type="dxa"/>
          </w:tcPr>
          <w:p w:rsidR="007D4126" w:rsidRPr="007D4126" w:rsidRDefault="007D4126" w:rsidP="007D4126">
            <w:pPr>
              <w:pStyle w:val="a4"/>
              <w:rPr>
                <w:color w:val="000000"/>
                <w:lang w:val="tt-RU"/>
              </w:rPr>
            </w:pPr>
            <w:r w:rsidRPr="007D4126">
              <w:rPr>
                <w:color w:val="000000"/>
              </w:rPr>
              <w:t>Повторение пройденного материала</w:t>
            </w:r>
          </w:p>
        </w:tc>
        <w:tc>
          <w:tcPr>
            <w:tcW w:w="992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071" w:rsidRPr="007D4126" w:rsidTr="000056EC">
        <w:trPr>
          <w:gridAfter w:val="1"/>
          <w:wAfter w:w="15" w:type="dxa"/>
        </w:trPr>
        <w:tc>
          <w:tcPr>
            <w:tcW w:w="5070" w:type="dxa"/>
            <w:gridSpan w:val="2"/>
          </w:tcPr>
          <w:p w:rsidR="00970071" w:rsidRPr="007D4126" w:rsidRDefault="00970071" w:rsidP="007D4126">
            <w:pPr>
              <w:pStyle w:val="a4"/>
              <w:rPr>
                <w:color w:val="000000"/>
                <w:lang w:val="tt-RU"/>
              </w:rPr>
            </w:pPr>
            <w:r w:rsidRPr="007D4126">
              <w:rPr>
                <w:color w:val="000000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992" w:type="dxa"/>
          </w:tcPr>
          <w:p w:rsidR="00970071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986" w:type="dxa"/>
          </w:tcPr>
          <w:p w:rsidR="00970071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:rsidR="00970071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8" w:type="dxa"/>
          </w:tcPr>
          <w:p w:rsidR="00970071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4126" w:rsidRPr="007D4126" w:rsidRDefault="007D4126" w:rsidP="007D4126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D4126" w:rsidRPr="007D4126" w:rsidRDefault="007D4126" w:rsidP="007D4126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7D412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>8 класс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901"/>
        <w:gridCol w:w="4169"/>
        <w:gridCol w:w="1183"/>
        <w:gridCol w:w="1793"/>
        <w:gridCol w:w="1985"/>
        <w:gridCol w:w="4755"/>
      </w:tblGrid>
      <w:tr w:rsidR="007D4126" w:rsidRPr="007D4126" w:rsidTr="00600648">
        <w:tc>
          <w:tcPr>
            <w:tcW w:w="901" w:type="dxa"/>
            <w:vMerge w:val="restart"/>
          </w:tcPr>
          <w:p w:rsidR="007D4126" w:rsidRPr="00970071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7007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169" w:type="dxa"/>
            <w:vMerge w:val="restart"/>
          </w:tcPr>
          <w:p w:rsidR="007D4126" w:rsidRPr="00970071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4961" w:type="dxa"/>
            <w:gridSpan w:val="3"/>
          </w:tcPr>
          <w:p w:rsidR="007D4126" w:rsidRPr="00970071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4755" w:type="dxa"/>
            <w:vMerge w:val="restart"/>
          </w:tcPr>
          <w:p w:rsidR="007D4126" w:rsidRPr="00970071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7D4126" w:rsidRPr="007D4126" w:rsidTr="00600648">
        <w:tc>
          <w:tcPr>
            <w:tcW w:w="901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69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</w:tcPr>
          <w:p w:rsidR="007D4126" w:rsidRPr="00970071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793" w:type="dxa"/>
          </w:tcPr>
          <w:p w:rsidR="007D4126" w:rsidRPr="00970071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985" w:type="dxa"/>
          </w:tcPr>
          <w:p w:rsidR="007D4126" w:rsidRPr="00970071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4755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7D4126">
        <w:tc>
          <w:tcPr>
            <w:tcW w:w="14786" w:type="dxa"/>
            <w:gridSpan w:val="6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81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rStyle w:val="a3"/>
                <w:color w:val="000000"/>
                <w:sz w:val="24"/>
                <w:szCs w:val="24"/>
                <w:shd w:val="clear" w:color="auto" w:fill="FFFFFF"/>
              </w:rPr>
              <w:t xml:space="preserve">Раздел 1. </w:t>
            </w:r>
            <w:r w:rsidRPr="00970071">
              <w:rPr>
                <w:b/>
                <w:sz w:val="24"/>
                <w:szCs w:val="24"/>
              </w:rPr>
              <w:t>Устное народное творчество.</w:t>
            </w:r>
          </w:p>
        </w:tc>
      </w:tr>
      <w:tr w:rsidR="007D4126" w:rsidRPr="007D4126" w:rsidTr="00600648">
        <w:tc>
          <w:tcPr>
            <w:tcW w:w="901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4169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26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Дастаны. Художественное своеобразие дастана. Виды дастанов.</w:t>
            </w:r>
          </w:p>
          <w:p w:rsidR="007D4126" w:rsidRPr="007D4126" w:rsidRDefault="007D4126" w:rsidP="0097007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Дастан «Идег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й» («Идегей») как памятник устного народного </w:t>
            </w:r>
            <w:r w:rsidRPr="007D4126">
              <w:rPr>
                <w:sz w:val="24"/>
                <w:szCs w:val="24"/>
              </w:rPr>
              <w:lastRenderedPageBreak/>
              <w:t>творчества.</w:t>
            </w:r>
          </w:p>
          <w:p w:rsidR="007D4126" w:rsidRPr="007D4126" w:rsidRDefault="00970071" w:rsidP="007D4126">
            <w:pPr>
              <w:pStyle w:val="20"/>
              <w:shd w:val="clear" w:color="auto" w:fill="auto"/>
              <w:spacing w:before="0" w:after="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Реальная основа произведения. </w:t>
            </w:r>
            <w:r w:rsidR="007D4126" w:rsidRPr="007D4126">
              <w:rPr>
                <w:sz w:val="24"/>
                <w:szCs w:val="24"/>
              </w:rPr>
              <w:t>Система образов в дастане. Изображение сложного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пути народа через призму масштабных событий, судеб великих исторических личностей.</w:t>
            </w:r>
          </w:p>
          <w:p w:rsidR="007D4126" w:rsidRPr="007D4126" w:rsidRDefault="00B91861" w:rsidP="00B91861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Теория литературы. Дастан.</w:t>
            </w:r>
          </w:p>
        </w:tc>
        <w:tc>
          <w:tcPr>
            <w:tcW w:w="11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179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ресурс tatarschool.ru </w:t>
            </w:r>
            <w:hyperlink r:id="rId161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162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Онлайн-школа обучения татарскому языку «Ана теле» </w:t>
            </w:r>
            <w:hyperlink r:id="rId163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64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165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B91861" w:rsidRDefault="007D4126" w:rsidP="007D412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166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</w:tc>
      </w:tr>
      <w:tr w:rsidR="007D4126" w:rsidRPr="007D4126" w:rsidTr="007D4126">
        <w:tc>
          <w:tcPr>
            <w:tcW w:w="14786" w:type="dxa"/>
            <w:gridSpan w:val="6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Раздел 2. </w:t>
            </w:r>
            <w:r w:rsidRPr="007D4126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Художественные приёмы в литературном произведении</w:t>
            </w:r>
          </w:p>
        </w:tc>
      </w:tr>
      <w:tr w:rsidR="007D4126" w:rsidRPr="007D4126" w:rsidTr="00600648">
        <w:tc>
          <w:tcPr>
            <w:tcW w:w="901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4169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96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Пейзаж в литературном произведении. Виды пейзажа. Функции пейзажа.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Творчество Г. Баширова «</w:t>
            </w:r>
            <w:r w:rsidRPr="007D4126">
              <w:rPr>
                <w:sz w:val="24"/>
                <w:szCs w:val="24"/>
                <w:lang w:val="tt-RU"/>
              </w:rPr>
              <w:t>Җи</w:t>
            </w:r>
            <w:r w:rsidRPr="007D4126">
              <w:rPr>
                <w:sz w:val="24"/>
                <w:szCs w:val="24"/>
              </w:rPr>
              <w:t>д</w:t>
            </w:r>
            <w:r w:rsidRPr="007D4126">
              <w:rPr>
                <w:sz w:val="24"/>
                <w:szCs w:val="24"/>
                <w:lang w:val="tt-RU"/>
              </w:rPr>
              <w:t>е</w:t>
            </w:r>
            <w:r w:rsidRPr="007D4126">
              <w:rPr>
                <w:sz w:val="24"/>
                <w:szCs w:val="24"/>
              </w:rPr>
              <w:t>г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н чишм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» («Семерица»). (отрывки). Нравственные истоки, традиции, обычаи, национальные черты татарского народа. Картины природы родного края.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Н. Арсланов «Яз» («Весна»). Образ весенней природы. Функции пейзажа в стихотворении.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26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Теория литературы. Пейзаж.</w:t>
            </w:r>
          </w:p>
        </w:tc>
        <w:tc>
          <w:tcPr>
            <w:tcW w:w="11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79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  <w:vMerge w:val="restart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ресурс tatarschool.ru </w:t>
            </w:r>
            <w:hyperlink r:id="rId167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168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169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70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171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172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173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174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175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76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177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атарская  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78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179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180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181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</w:tc>
      </w:tr>
      <w:tr w:rsidR="007D4126" w:rsidRPr="007D4126" w:rsidTr="00600648">
        <w:tc>
          <w:tcPr>
            <w:tcW w:w="901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4169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96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Портрет как художественный приём. Функции портрета в произведении. Виды портрета: портрет-описание, портрет-сравнение, портрет- впечатление, психологический портрет.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Ф. Хусни «Й</w:t>
            </w:r>
            <w:r w:rsidRPr="007D4126">
              <w:rPr>
                <w:sz w:val="24"/>
                <w:szCs w:val="24"/>
                <w:lang w:val="tt-RU"/>
              </w:rPr>
              <w:t>ө</w:t>
            </w:r>
            <w:r w:rsidRPr="007D4126">
              <w:rPr>
                <w:sz w:val="24"/>
                <w:szCs w:val="24"/>
              </w:rPr>
              <w:t xml:space="preserve">зек кашы» («Перстень») (отрывки). Изображение перипетий в судьбе человека. Светлые лирические чувства героев </w:t>
            </w:r>
            <w:r w:rsidRPr="007D4126">
              <w:rPr>
                <w:sz w:val="24"/>
                <w:szCs w:val="24"/>
              </w:rPr>
              <w:lastRenderedPageBreak/>
              <w:t>произведения. Трагический финал любви.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Ш. Зигангирова «Татар кызына» («Татарской девушке»). Выразительные средства в портретной характеристике персонажа. Воспевание красоты татарской девушки.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Теория литературы. Портрет. </w:t>
            </w:r>
          </w:p>
        </w:tc>
        <w:tc>
          <w:tcPr>
            <w:tcW w:w="11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179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01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2.3</w:t>
            </w:r>
          </w:p>
        </w:tc>
        <w:tc>
          <w:tcPr>
            <w:tcW w:w="4169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969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Художественная деталь в литературном произведении. Функции художественной детали. Выделительная и психологическая виды художественной детали. Образы-вещи в литературном произведении.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Творчество А. Еники «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йтелм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г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н васыять» («Невысказанное завещание»). Система образов. Проблематика повести. Потеря нравственных ориентиров в обществе. Судьба татарской нации. Философское значение понятия «завещание». Образы-вещи в произведении. Художественная деталь в раскрытии идеи произведения.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26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X. Туфан «Каеннар сары иде» («Берёзы стали жёлтыми»). Образ ребёнка. Функции художественной детали в описании литературного образа.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26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Теория литературы. Художественная </w:t>
            </w:r>
            <w:r w:rsidRPr="007D4126">
              <w:rPr>
                <w:sz w:val="24"/>
                <w:szCs w:val="24"/>
              </w:rPr>
              <w:lastRenderedPageBreak/>
              <w:t>деталь, образы-вещи.</w:t>
            </w:r>
          </w:p>
        </w:tc>
        <w:tc>
          <w:tcPr>
            <w:tcW w:w="11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179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182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183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84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185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86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187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188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189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</w:tc>
      </w:tr>
      <w:tr w:rsidR="007D4126" w:rsidRPr="007D4126" w:rsidTr="00600648">
        <w:tc>
          <w:tcPr>
            <w:tcW w:w="901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2.4</w:t>
            </w:r>
          </w:p>
        </w:tc>
        <w:tc>
          <w:tcPr>
            <w:tcW w:w="4169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0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Символ и литературное произведение. Типы символов в литературе.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8" w:line="240" w:lineRule="auto"/>
              <w:jc w:val="left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Художественный образ-символ.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Дардменд «Кораб» («Корабль»). Изображение судьбы нации, народа в образах корабля, бури, волны и пропасти. Связь человека со Вселенной, миром, единство с природой. Символическая образность в стихотворении.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Жизнь и творчество Ф. Яруллина «</w:t>
            </w:r>
            <w:r w:rsidRPr="007D4126">
              <w:rPr>
                <w:sz w:val="24"/>
                <w:szCs w:val="24"/>
                <w:lang w:val="tt-RU"/>
              </w:rPr>
              <w:t>Җи</w:t>
            </w:r>
            <w:r w:rsidRPr="007D4126">
              <w:rPr>
                <w:sz w:val="24"/>
                <w:szCs w:val="24"/>
              </w:rPr>
              <w:t>лк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нн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р ж</w:t>
            </w:r>
            <w:r w:rsidRPr="007D4126">
              <w:rPr>
                <w:sz w:val="24"/>
                <w:szCs w:val="24"/>
                <w:lang w:val="tt-RU"/>
              </w:rPr>
              <w:t>и</w:t>
            </w:r>
            <w:r w:rsidRPr="007D4126">
              <w:rPr>
                <w:sz w:val="24"/>
                <w:szCs w:val="24"/>
              </w:rPr>
              <w:t>лд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 сынала» («Упругие паруса») (отрывки). Судьба человека. Сила воли и сильный характер. Образ сильного человека. Особенности портрета литературных героев.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26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Теория литературы. собирательный образ, символический образ.</w:t>
            </w:r>
          </w:p>
        </w:tc>
        <w:tc>
          <w:tcPr>
            <w:tcW w:w="11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79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01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4169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96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Психологизм как единство литературных приёмов. Виды приёмов психологизма. Роль психологических приёмов в раскрытии литературных образов, идейного содержания произведения.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А. Еники «Кем </w:t>
            </w:r>
            <w:r w:rsidRPr="007D4126">
              <w:rPr>
                <w:sz w:val="24"/>
                <w:szCs w:val="24"/>
                <w:lang w:val="tt-RU"/>
              </w:rPr>
              <w:t>җ</w:t>
            </w:r>
            <w:r w:rsidRPr="007D4126">
              <w:rPr>
                <w:sz w:val="24"/>
                <w:szCs w:val="24"/>
              </w:rPr>
              <w:t>ырлады?» («Кто пел?»). Образ раненного лейтенанта, его чувства и переживания в последние моменты жизни. Образ татарской песни. Психологические приёмы в рассказе.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26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Теория литературы. Психологизм, </w:t>
            </w:r>
            <w:r w:rsidRPr="007D4126">
              <w:rPr>
                <w:sz w:val="24"/>
                <w:szCs w:val="24"/>
              </w:rPr>
              <w:lastRenderedPageBreak/>
              <w:t>символизм.</w:t>
            </w:r>
          </w:p>
        </w:tc>
        <w:tc>
          <w:tcPr>
            <w:tcW w:w="11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179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901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2.6</w:t>
            </w:r>
          </w:p>
        </w:tc>
        <w:tc>
          <w:tcPr>
            <w:tcW w:w="4169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97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Художественное время и пространство в литературном произведении (хронотоп). Виды художественного времени, типы пространства. Хронотопические образы.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Творчество А. Кутуя «Тапшырылмаган хатлар» («Неотосланные письма»). Эпистолярный жанр в литературе. Проблема любви и создания семьи, её разрешение в повести. Отношение автора к образам Галии и Искандера. Романтическое изображение нового человека. Хронотопические образы.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М. Галиев «Кичке сур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т» («Вечерний пейзаж»). Бинарные оппозиции в определении идеи произведения.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Теория литературы. эпистолярный стиль, художественное время и пространство (хронотоп). исторический роман, романтизм, романтический образ.</w:t>
            </w:r>
          </w:p>
        </w:tc>
        <w:tc>
          <w:tcPr>
            <w:tcW w:w="11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79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190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191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92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193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194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195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196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197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</w:tc>
      </w:tr>
      <w:tr w:rsidR="007D4126" w:rsidRPr="007D4126" w:rsidTr="00600648">
        <w:tc>
          <w:tcPr>
            <w:tcW w:w="901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69" w:type="dxa"/>
          </w:tcPr>
          <w:p w:rsidR="007D4126" w:rsidRPr="007D4126" w:rsidRDefault="007D4126" w:rsidP="007D4126">
            <w:pPr>
              <w:pStyle w:val="a4"/>
              <w:rPr>
                <w:color w:val="000000"/>
                <w:lang w:val="tt-RU"/>
              </w:rPr>
            </w:pPr>
            <w:r w:rsidRPr="007D4126">
              <w:rPr>
                <w:color w:val="000000"/>
              </w:rPr>
              <w:t>Повторение пройденного материала</w:t>
            </w:r>
          </w:p>
        </w:tc>
        <w:tc>
          <w:tcPr>
            <w:tcW w:w="118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9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071" w:rsidRPr="007D4126" w:rsidTr="00AC6A04">
        <w:tc>
          <w:tcPr>
            <w:tcW w:w="5070" w:type="dxa"/>
            <w:gridSpan w:val="2"/>
          </w:tcPr>
          <w:p w:rsidR="00970071" w:rsidRPr="007D4126" w:rsidRDefault="00970071" w:rsidP="007D4126">
            <w:pPr>
              <w:pStyle w:val="a4"/>
              <w:rPr>
                <w:color w:val="000000"/>
                <w:lang w:val="tt-RU"/>
              </w:rPr>
            </w:pPr>
            <w:r w:rsidRPr="007D4126">
              <w:rPr>
                <w:color w:val="000000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1183" w:type="dxa"/>
          </w:tcPr>
          <w:p w:rsidR="00970071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793" w:type="dxa"/>
          </w:tcPr>
          <w:p w:rsidR="00970071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70071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970071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4126" w:rsidRPr="007D4126" w:rsidRDefault="007D4126" w:rsidP="007D4126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D4126" w:rsidRPr="007D4126" w:rsidRDefault="007D4126" w:rsidP="007D4126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7D412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>9 класс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896"/>
        <w:gridCol w:w="4174"/>
        <w:gridCol w:w="1233"/>
        <w:gridCol w:w="1743"/>
        <w:gridCol w:w="1985"/>
        <w:gridCol w:w="4755"/>
      </w:tblGrid>
      <w:tr w:rsidR="007D4126" w:rsidRPr="007D4126" w:rsidTr="00600648">
        <w:tc>
          <w:tcPr>
            <w:tcW w:w="896" w:type="dxa"/>
            <w:vMerge w:val="restart"/>
          </w:tcPr>
          <w:p w:rsidR="007D4126" w:rsidRPr="00970071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7007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174" w:type="dxa"/>
            <w:vMerge w:val="restart"/>
          </w:tcPr>
          <w:p w:rsidR="007D4126" w:rsidRPr="00970071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Название разделов и тем </w:t>
            </w: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программы</w:t>
            </w:r>
          </w:p>
        </w:tc>
        <w:tc>
          <w:tcPr>
            <w:tcW w:w="4961" w:type="dxa"/>
            <w:gridSpan w:val="3"/>
          </w:tcPr>
          <w:p w:rsidR="007D4126" w:rsidRPr="00970071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Количество часов</w:t>
            </w:r>
          </w:p>
        </w:tc>
        <w:tc>
          <w:tcPr>
            <w:tcW w:w="4755" w:type="dxa"/>
            <w:vMerge w:val="restart"/>
          </w:tcPr>
          <w:p w:rsidR="007D4126" w:rsidRPr="00970071" w:rsidRDefault="007D4126" w:rsidP="007D412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Электронные (цифровые) </w:t>
            </w: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образовательные ресурсы</w:t>
            </w:r>
          </w:p>
        </w:tc>
      </w:tr>
      <w:tr w:rsidR="007D4126" w:rsidRPr="007D4126" w:rsidTr="00600648">
        <w:tc>
          <w:tcPr>
            <w:tcW w:w="896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4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:rsidR="007D4126" w:rsidRPr="00970071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743" w:type="dxa"/>
          </w:tcPr>
          <w:p w:rsidR="007D4126" w:rsidRPr="00970071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985" w:type="dxa"/>
          </w:tcPr>
          <w:p w:rsidR="007D4126" w:rsidRPr="00970071" w:rsidRDefault="007D4126" w:rsidP="007D41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7007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4755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7D4126">
        <w:tc>
          <w:tcPr>
            <w:tcW w:w="14786" w:type="dxa"/>
            <w:gridSpan w:val="6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888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rStyle w:val="a3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Раздел 1. </w:t>
            </w:r>
            <w:r w:rsidRPr="00970071">
              <w:rPr>
                <w:b/>
                <w:sz w:val="24"/>
                <w:szCs w:val="24"/>
              </w:rPr>
              <w:t>Литература как искусство слова.</w:t>
            </w:r>
            <w:r w:rsidRPr="007D4126">
              <w:rPr>
                <w:sz w:val="24"/>
                <w:szCs w:val="24"/>
              </w:rPr>
              <w:t xml:space="preserve"> </w:t>
            </w:r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888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Литература как искусство слова. Своеобразие художественного отражения жизни в словесном искусстве. Периодизация татарской литературы.</w:t>
            </w:r>
          </w:p>
          <w:p w:rsidR="007D4126" w:rsidRPr="007D4126" w:rsidRDefault="007D4126" w:rsidP="00B91861">
            <w:pPr>
              <w:pStyle w:val="20"/>
              <w:shd w:val="clear" w:color="auto" w:fill="auto"/>
              <w:tabs>
                <w:tab w:val="left" w:pos="1888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Теория литературы. Литературный процесс, периоды развития литературы</w:t>
            </w:r>
            <w:r w:rsidR="00B91861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1233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ресурс tatarschool.ru </w:t>
            </w:r>
            <w:hyperlink r:id="rId198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199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200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7D4126">
        <w:tc>
          <w:tcPr>
            <w:tcW w:w="14786" w:type="dxa"/>
            <w:gridSpan w:val="6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935"/>
              </w:tabs>
              <w:spacing w:before="0" w:after="0" w:line="240" w:lineRule="auto"/>
              <w:rPr>
                <w:b/>
                <w:sz w:val="24"/>
                <w:szCs w:val="24"/>
              </w:rPr>
            </w:pPr>
            <w:r w:rsidRPr="007D4126">
              <w:rPr>
                <w:b/>
                <w:sz w:val="24"/>
                <w:szCs w:val="24"/>
                <w:lang w:val="tt-RU"/>
              </w:rPr>
              <w:t xml:space="preserve">Раздел 2. </w:t>
            </w:r>
            <w:r w:rsidRPr="007D4126">
              <w:rPr>
                <w:b/>
                <w:sz w:val="24"/>
                <w:szCs w:val="24"/>
              </w:rPr>
              <w:t>История татарской литературы.</w:t>
            </w:r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96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Средневековая тюрко-татарская литература. Литература XII - первой половины XIII веков. Особенности периода.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Кул Гали «Кыйссаи Йосыф» («Сказание о Юсуфе»). Образы Юсуфа и Зулейхи. Сила любви. Идеи гуманизма и справедливости. Художественное своеобразие поэмы. Связь коранических сюжетов с татарской литературой.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888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1233" w:type="dxa"/>
          </w:tcPr>
          <w:p w:rsidR="007D4126" w:rsidRPr="007D4126" w:rsidRDefault="00962931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  <w:vMerge w:val="restart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ресурс tatarschool.ru </w:t>
            </w:r>
            <w:hyperlink r:id="rId201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202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203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04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205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206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207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208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209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210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Образовательный ресурс: </w:t>
            </w:r>
            <w:hyperlink r:id="rId211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212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213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214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215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101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Литература XIII - первой половины XV веков. Общая характеристика литературы данного периода.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1107"/>
              </w:tabs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С.</w:t>
            </w:r>
            <w:r w:rsidRPr="007D4126">
              <w:rPr>
                <w:sz w:val="24"/>
                <w:szCs w:val="24"/>
              </w:rPr>
              <w:tab/>
              <w:t>Сараи «С</w:t>
            </w:r>
            <w:r w:rsidRPr="007D4126">
              <w:rPr>
                <w:sz w:val="24"/>
                <w:szCs w:val="24"/>
                <w:lang w:val="tt-RU"/>
              </w:rPr>
              <w:t>өһә</w:t>
            </w:r>
            <w:r w:rsidRPr="007D4126">
              <w:rPr>
                <w:sz w:val="24"/>
                <w:szCs w:val="24"/>
              </w:rPr>
              <w:t>йл в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 Г</w:t>
            </w:r>
            <w:r w:rsidRPr="007D4126">
              <w:rPr>
                <w:sz w:val="24"/>
                <w:szCs w:val="24"/>
                <w:lang w:val="tt-RU"/>
              </w:rPr>
              <w:t>ө</w:t>
            </w:r>
            <w:r w:rsidRPr="007D4126">
              <w:rPr>
                <w:sz w:val="24"/>
                <w:szCs w:val="24"/>
              </w:rPr>
              <w:t>лдерсен» («Сухайль и Гульдурсун»). Идейно</w:t>
            </w:r>
            <w:r w:rsidRPr="007D4126">
              <w:rPr>
                <w:sz w:val="24"/>
                <w:szCs w:val="24"/>
              </w:rPr>
              <w:softHyphen/>
              <w:t xml:space="preserve">эстетическое содержание поэмы, художественное своеобразие. Противопоставление </w:t>
            </w:r>
            <w:r w:rsidRPr="007D4126">
              <w:rPr>
                <w:sz w:val="24"/>
                <w:szCs w:val="24"/>
              </w:rPr>
              <w:lastRenderedPageBreak/>
              <w:t>любви жестокости и несправедливости.</w:t>
            </w:r>
          </w:p>
        </w:tc>
        <w:tc>
          <w:tcPr>
            <w:tcW w:w="1233" w:type="dxa"/>
          </w:tcPr>
          <w:p w:rsidR="007D4126" w:rsidRPr="007D4126" w:rsidRDefault="0096293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2.3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10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Татарская литература периода Казанского ханства. Особенности развития татарской литературы данного периода.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Кул Шариф «Гафил торма» («Не будь неучем»). Дидактическое содержание, назидательность литературы. Единство религиозного и светского содержания. Роль знаний в жизни человека.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101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Теория литературы</w:t>
            </w:r>
            <w:r w:rsidRPr="007D4126">
              <w:rPr>
                <w:sz w:val="24"/>
                <w:szCs w:val="24"/>
                <w:lang w:val="tt-RU"/>
              </w:rPr>
              <w:t>.</w:t>
            </w:r>
            <w:r w:rsidRPr="007D4126">
              <w:rPr>
                <w:sz w:val="24"/>
                <w:szCs w:val="24"/>
              </w:rPr>
              <w:t xml:space="preserve"> Религиозная литература</w:t>
            </w:r>
            <w:r w:rsidRPr="007D4126">
              <w:rPr>
                <w:sz w:val="24"/>
                <w:szCs w:val="24"/>
                <w:lang w:val="tt-RU"/>
              </w:rPr>
              <w:t>,</w:t>
            </w:r>
            <w:r w:rsidRPr="007D4126">
              <w:rPr>
                <w:sz w:val="24"/>
                <w:szCs w:val="24"/>
              </w:rPr>
              <w:t xml:space="preserve"> светская литература</w:t>
            </w:r>
            <w:r w:rsidRPr="007D4126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123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10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Татарская литература XVII века. Особенности развития татарской литературы XVII века. Суфийская литература. Нравственно-философское направление литературы.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М. Колый Хикметы. Проблематика хикметов. Духовные переживания, нравственные устои лирического героя.</w:t>
            </w:r>
          </w:p>
          <w:p w:rsidR="007D4126" w:rsidRPr="007D4126" w:rsidRDefault="007D4126" w:rsidP="00B91861">
            <w:pPr>
              <w:pStyle w:val="20"/>
              <w:shd w:val="clear" w:color="auto" w:fill="auto"/>
              <w:tabs>
                <w:tab w:val="left" w:pos="2101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Теория литературы</w:t>
            </w:r>
            <w:r w:rsidRPr="007D4126">
              <w:rPr>
                <w:sz w:val="24"/>
                <w:szCs w:val="24"/>
                <w:lang w:val="tt-RU"/>
              </w:rPr>
              <w:t>.</w:t>
            </w:r>
            <w:r w:rsidR="00B91861">
              <w:rPr>
                <w:sz w:val="24"/>
                <w:szCs w:val="24"/>
              </w:rPr>
              <w:t xml:space="preserve"> </w:t>
            </w:r>
            <w:r w:rsidRPr="007D4126">
              <w:rPr>
                <w:sz w:val="24"/>
                <w:szCs w:val="24"/>
                <w:lang w:val="tt-RU"/>
              </w:rPr>
              <w:t>Д</w:t>
            </w:r>
            <w:r w:rsidRPr="007D4126">
              <w:rPr>
                <w:sz w:val="24"/>
                <w:szCs w:val="24"/>
              </w:rPr>
              <w:t>идактизм, хикметы.</w:t>
            </w:r>
          </w:p>
        </w:tc>
        <w:tc>
          <w:tcPr>
            <w:tcW w:w="1233" w:type="dxa"/>
          </w:tcPr>
          <w:p w:rsidR="007D4126" w:rsidRPr="007D4126" w:rsidRDefault="0096293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  <w:vMerge w:val="restart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16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217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218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219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220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221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222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223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224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225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Википедия– </w:t>
            </w:r>
            <w:hyperlink r:id="rId226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227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10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Татарская литература XVIII века. Особенности развития татарской литературы XVIII века. Сближение литературы с жизнью народа.</w:t>
            </w:r>
          </w:p>
          <w:p w:rsidR="007D4126" w:rsidRPr="007D4126" w:rsidRDefault="007D4126" w:rsidP="00B91861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Г. Утыз Имяни «Гыйлемне</w:t>
            </w:r>
            <w:r w:rsidRPr="007D4126">
              <w:rPr>
                <w:sz w:val="24"/>
                <w:szCs w:val="24"/>
                <w:lang w:val="tt-RU"/>
              </w:rPr>
              <w:t>ң</w:t>
            </w:r>
            <w:r w:rsidRPr="007D4126">
              <w:rPr>
                <w:sz w:val="24"/>
                <w:szCs w:val="24"/>
              </w:rPr>
              <w:t xml:space="preserve"> </w:t>
            </w:r>
            <w:r w:rsidRPr="007D4126">
              <w:rPr>
                <w:sz w:val="24"/>
                <w:szCs w:val="24"/>
                <w:lang w:val="tt-RU"/>
              </w:rPr>
              <w:t>ө</w:t>
            </w:r>
            <w:r w:rsidRPr="007D4126">
              <w:rPr>
                <w:sz w:val="24"/>
                <w:szCs w:val="24"/>
              </w:rPr>
              <w:t xml:space="preserve">стенлеге турында» («О преимуществе знания»), «Егет булу </w:t>
            </w:r>
            <w:r w:rsidRPr="007D4126">
              <w:rPr>
                <w:sz w:val="24"/>
                <w:szCs w:val="24"/>
              </w:rPr>
              <w:lastRenderedPageBreak/>
              <w:t>турында» («О мужестве»), «Татулык турында» («О дружбе»). Назидательный характер произведений. Связь знания с трудом. Беседа о честности, справедливости, щедрости, терпении, воспитани</w:t>
            </w:r>
            <w:r w:rsidR="00B91861">
              <w:rPr>
                <w:sz w:val="24"/>
                <w:szCs w:val="24"/>
              </w:rPr>
              <w:t>е нравственности с молодых лет.</w:t>
            </w:r>
          </w:p>
        </w:tc>
        <w:tc>
          <w:tcPr>
            <w:tcW w:w="1233" w:type="dxa"/>
          </w:tcPr>
          <w:p w:rsidR="007D4126" w:rsidRPr="007D4126" w:rsidRDefault="0096293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  <w:vMerge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2.6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105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Татарская литература XIX века. Особенности развития татарской литературы в XIX веке. Просветительское движение у татар. Становление реалистической поэзии. Тематика произведений.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Творчество Г. Кандалый «С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х</w:t>
            </w:r>
            <w:r w:rsidRPr="007D4126">
              <w:rPr>
                <w:sz w:val="24"/>
                <w:szCs w:val="24"/>
                <w:lang w:val="tt-RU"/>
              </w:rPr>
              <w:t>ипҗа</w:t>
            </w:r>
            <w:r w:rsidRPr="007D4126">
              <w:rPr>
                <w:sz w:val="24"/>
                <w:szCs w:val="24"/>
              </w:rPr>
              <w:t>мал» («Сахибджамал») (отрывок). 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Жизнь и творчество К. Насыри «Кырык бакча» («Сорок садов»). Нравственные качества. Духовная красота человека.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Биография М. Акъегетзадэ. Повесть «Хисаметдин менла» («Хисаметдин менла»). Просветительские идеи в произведении. Проблема героя времени. Просветительский реализм.</w:t>
            </w:r>
          </w:p>
          <w:p w:rsidR="007D4126" w:rsidRPr="007D4126" w:rsidRDefault="007D4126" w:rsidP="00600648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Теория литературы</w:t>
            </w:r>
            <w:r w:rsidRPr="007D4126">
              <w:rPr>
                <w:sz w:val="24"/>
                <w:szCs w:val="24"/>
                <w:lang w:val="tt-RU"/>
              </w:rPr>
              <w:t>.</w:t>
            </w:r>
            <w:r w:rsidRPr="007D4126">
              <w:rPr>
                <w:sz w:val="24"/>
                <w:szCs w:val="24"/>
              </w:rPr>
              <w:t xml:space="preserve"> Просветительский реализ</w:t>
            </w:r>
            <w:r w:rsidR="00600648">
              <w:rPr>
                <w:sz w:val="24"/>
                <w:szCs w:val="24"/>
              </w:rPr>
              <w:t>м.</w:t>
            </w:r>
          </w:p>
        </w:tc>
        <w:tc>
          <w:tcPr>
            <w:tcW w:w="1233" w:type="dxa"/>
          </w:tcPr>
          <w:p w:rsidR="007D4126" w:rsidRPr="007D4126" w:rsidRDefault="0096293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2.7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87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Татарская литература начала XX века. Особенности татарской литературы начала XX века. Приобщение татарской литературы к достижениям восточной, русской, европейской литературы, философии и культуры.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Жизнь и творчество Г. Тукая. Стихотворения «Милл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тк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» («К нации»). Чувства любви и уважения к своему народу, к нации. Глубина переживаний лирического героя о судьбе татарского народа. Отражение фольклорных мотивов в творчестве поэта.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Жизнь и творчество Дардменда. Стихотворения «Видагъ» («Расставание»). Тема родины. Противопоставление Отчизны родному народу.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Жизнь и творчество С. Рамиева. «Та</w:t>
            </w:r>
            <w:r w:rsidRPr="007D4126">
              <w:rPr>
                <w:sz w:val="24"/>
                <w:szCs w:val="24"/>
                <w:lang w:val="tt-RU"/>
              </w:rPr>
              <w:t>ң</w:t>
            </w:r>
            <w:r w:rsidRPr="007D4126">
              <w:rPr>
                <w:sz w:val="24"/>
                <w:szCs w:val="24"/>
              </w:rPr>
              <w:t xml:space="preserve"> вакыты» («На рассвете»). Переживания лирического героя за свой народ, желание видеть его свободным, образованным, прогрессивным. Особенности романтического героя.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Жизнь и творчество Г. Исхаки. Повесть «С</w:t>
            </w:r>
            <w:r w:rsidRPr="007D4126">
              <w:rPr>
                <w:sz w:val="24"/>
                <w:szCs w:val="24"/>
                <w:lang w:val="tt-RU"/>
              </w:rPr>
              <w:t>ө</w:t>
            </w:r>
            <w:r w:rsidRPr="007D4126">
              <w:rPr>
                <w:sz w:val="24"/>
                <w:szCs w:val="24"/>
              </w:rPr>
              <w:t>нн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тче бабай» («Суннатчи бабай»). Нравственные качества татарского народа.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Жизнь и творчество Ф. Амирхана «Х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 xml:space="preserve">ят» («Хаят»). Противостояние культов красоты, </w:t>
            </w:r>
            <w:r w:rsidRPr="007D4126">
              <w:rPr>
                <w:sz w:val="24"/>
                <w:szCs w:val="24"/>
              </w:rPr>
              <w:lastRenderedPageBreak/>
              <w:t>женственности, любви с консервативной нравственностью. Глубокий лиризм переживаний главной героини. Влияние среды на формирование мировоззрения героини. Система образов.</w:t>
            </w:r>
          </w:p>
        </w:tc>
        <w:tc>
          <w:tcPr>
            <w:tcW w:w="1233" w:type="dxa"/>
          </w:tcPr>
          <w:p w:rsidR="007D4126" w:rsidRPr="007D4126" w:rsidRDefault="0096293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228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229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230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7D41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hyperlink r:id="rId231" w:history="1">
              <w:r w:rsidRPr="007D412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http://www.tatarmultfilm.ru/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Татарское книжное издательство</w:t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: </w:t>
            </w:r>
            <w:hyperlink r:id="rId232" w:tooltip="https://tatkniga.ru/media-book/rus/index.html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https://tatkniga.ru/media-book/rus/index.html/</w:t>
              </w:r>
            </w:hyperlink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</w:rPr>
              <w:br/>
            </w:r>
            <w:r w:rsidRPr="007D4126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Татарские книги: </w:t>
            </w:r>
            <w:hyperlink r:id="rId233" w:tooltip="http://tatbook.ru/" w:history="1">
              <w:r w:rsidRPr="007D4126">
                <w:rPr>
                  <w:rStyle w:val="a6"/>
                  <w:rFonts w:ascii="Times New Roman" w:hAnsi="Times New Roman" w:cs="Times New Roman"/>
                  <w:color w:val="27638C"/>
                  <w:sz w:val="24"/>
                  <w:szCs w:val="24"/>
                  <w:shd w:val="clear" w:color="auto" w:fill="FFFFFF"/>
                </w:rPr>
                <w:t>http://tatbook.ru/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кольная электронная энциклопедия</w:t>
            </w: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234" w:tooltip="http://tatarile.tatar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http://tatarile.tatar/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>Образовательный ресурс: </w:t>
            </w:r>
            <w:hyperlink r:id="rId235" w:tooltip="http://tatarschool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Start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атарская  энциклопедия</w:t>
            </w:r>
            <w:proofErr w:type="gramEnd"/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hyperlink r:id="rId236" w:tooltip="https://tatarica.org/tat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https://tatarica.org/tat</w:t>
              </w:r>
            </w:hyperlink>
          </w:p>
          <w:p w:rsidR="007D4126" w:rsidRPr="007D4126" w:rsidRDefault="007D4126" w:rsidP="007D4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Мир слов: </w:t>
            </w:r>
            <w:hyperlink r:id="rId237" w:tooltip="http://balasuzlek.ru/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http://balasuzlek.ru/</w:t>
              </w:r>
            </w:hyperlink>
            <w:r w:rsidRPr="007D41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Википедия– </w:t>
            </w:r>
            <w:hyperlink r:id="rId238" w:tooltip="https://tt.wikipedia.org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https://tt.wikipedia.org</w:t>
              </w:r>
            </w:hyperlink>
          </w:p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</w:rPr>
              <w:t>Конструктор тестов: </w:t>
            </w:r>
            <w:hyperlink r:id="rId239" w:tooltip="https://onlinetestpad.com/ru" w:history="1">
              <w:r w:rsidRPr="007D4126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https://onlinetestpad.com/ru</w:t>
              </w:r>
            </w:hyperlink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2.8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092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</w:rPr>
              <w:t>Татарская литература 1920-1930-х годов. Особенности татарской литературы данного периода</w:t>
            </w:r>
            <w:r w:rsidRPr="007D4126">
              <w:rPr>
                <w:sz w:val="24"/>
                <w:szCs w:val="24"/>
                <w:lang w:val="tt-RU"/>
              </w:rPr>
              <w:t>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Жизнь и творчество X. Такташа «Мэх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бб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т т</w:t>
            </w:r>
            <w:r w:rsidRPr="007D4126">
              <w:rPr>
                <w:sz w:val="24"/>
                <w:szCs w:val="24"/>
                <w:lang w:val="tt-RU"/>
              </w:rPr>
              <w:t>әү</w:t>
            </w:r>
            <w:r w:rsidRPr="007D4126">
              <w:rPr>
                <w:sz w:val="24"/>
                <w:szCs w:val="24"/>
              </w:rPr>
              <w:t>б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се» («Раскаяние в любви»). Авторская позиция в отношении героев произведения. Отрицательное отношение автора к идее «свободной любви».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  <w:lang w:val="tt-RU"/>
              </w:rPr>
              <w:t xml:space="preserve">Теория литературы. </w:t>
            </w:r>
            <w:r w:rsidRPr="007D4126">
              <w:rPr>
                <w:sz w:val="24"/>
                <w:szCs w:val="24"/>
              </w:rPr>
              <w:t>Авторская позиция</w:t>
            </w:r>
            <w:r w:rsidRPr="007D4126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1233" w:type="dxa"/>
          </w:tcPr>
          <w:p w:rsidR="007D4126" w:rsidRPr="007D4126" w:rsidRDefault="0096293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2.9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152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Татарская литература периода Великой Отечественной войны и послевоенного времени. Особенности татарской литературы данного периода.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Жизнь и творчество М. Джалиля «Моабит д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фт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рл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ре» («Моабитская тетрадь»): «</w:t>
            </w:r>
            <w:r w:rsidRPr="007D4126">
              <w:rPr>
                <w:sz w:val="24"/>
                <w:szCs w:val="24"/>
                <w:lang w:val="tt-RU"/>
              </w:rPr>
              <w:t>Җ</w:t>
            </w:r>
            <w:r w:rsidRPr="007D4126">
              <w:rPr>
                <w:sz w:val="24"/>
                <w:szCs w:val="24"/>
              </w:rPr>
              <w:t>ырларым» («Мои песни»). История возвращения «Моабитских тетрадей» на родину поэта. Тема мужества и героизма. Чувства и переживания лирического героя. Поэтические приёмы в создании стихотворений.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lastRenderedPageBreak/>
              <w:t>Жизнь и творчество Ф. Карима «Кыр казы» («Дикий гусь»). Чувство тоски по Родине, по родным и близким.</w:t>
            </w:r>
          </w:p>
        </w:tc>
        <w:tc>
          <w:tcPr>
            <w:tcW w:w="1233" w:type="dxa"/>
          </w:tcPr>
          <w:p w:rsidR="007D4126" w:rsidRPr="007D4126" w:rsidRDefault="0096293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2.10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251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Татарская проза 1960-1980-х годов. Особенности татарской прозы данного периода.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А. Гилязов «</w:t>
            </w:r>
            <w:r w:rsidRPr="007D4126">
              <w:rPr>
                <w:sz w:val="24"/>
                <w:szCs w:val="24"/>
                <w:lang w:val="tt-RU"/>
              </w:rPr>
              <w:t>Ө</w:t>
            </w:r>
            <w:r w:rsidRPr="007D4126">
              <w:rPr>
                <w:sz w:val="24"/>
                <w:szCs w:val="24"/>
              </w:rPr>
              <w:t xml:space="preserve">ч аршын </w:t>
            </w:r>
            <w:r w:rsidRPr="007D4126">
              <w:rPr>
                <w:sz w:val="24"/>
                <w:szCs w:val="24"/>
                <w:lang w:val="tt-RU"/>
              </w:rPr>
              <w:t>җ</w:t>
            </w:r>
            <w:r w:rsidRPr="007D4126">
              <w:rPr>
                <w:sz w:val="24"/>
                <w:szCs w:val="24"/>
              </w:rPr>
              <w:t>ир» («Три аршина земли»). Художественное осмысление национальных черт характера человека, находящегося вдали от Родины. Роль хронотопа дороги в раскрытии характера главного героя произведения.</w:t>
            </w:r>
          </w:p>
        </w:tc>
        <w:tc>
          <w:tcPr>
            <w:tcW w:w="1233" w:type="dxa"/>
          </w:tcPr>
          <w:p w:rsidR="007D4126" w:rsidRPr="007D4126" w:rsidRDefault="0096293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2.11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251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Татарская лирика 1960-1980-х годов. Особенности татарской лирики данного периода.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Творчество Р. Файзуллина «Нюанслар иле» («Страна нюансов»): «Чынлык» («Действительность»), «Вакыт» («Время»), «К</w:t>
            </w:r>
            <w:r w:rsidRPr="007D4126">
              <w:rPr>
                <w:sz w:val="24"/>
                <w:szCs w:val="24"/>
                <w:lang w:val="tt-RU"/>
              </w:rPr>
              <w:t>ө</w:t>
            </w:r>
            <w:r w:rsidRPr="007D4126">
              <w:rPr>
                <w:sz w:val="24"/>
                <w:szCs w:val="24"/>
              </w:rPr>
              <w:t>зге я</w:t>
            </w:r>
            <w:r w:rsidRPr="007D4126">
              <w:rPr>
                <w:sz w:val="24"/>
                <w:szCs w:val="24"/>
                <w:lang w:val="tt-RU"/>
              </w:rPr>
              <w:t>ң</w:t>
            </w:r>
            <w:r w:rsidRPr="007D4126">
              <w:rPr>
                <w:sz w:val="24"/>
                <w:szCs w:val="24"/>
              </w:rPr>
              <w:t>гыр» («Осенний дождь»), «Язгы к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еф» («Весеннее настроение»). Философские размышления поэта о времени, истории, жизни.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Творчество Р. Хариса «Ак с</w:t>
            </w:r>
            <w:r w:rsidRPr="007D4126">
              <w:rPr>
                <w:sz w:val="24"/>
                <w:szCs w:val="24"/>
                <w:lang w:val="tt-RU"/>
              </w:rPr>
              <w:t>ө</w:t>
            </w:r>
            <w:r w:rsidRPr="007D4126">
              <w:rPr>
                <w:sz w:val="24"/>
                <w:szCs w:val="24"/>
              </w:rPr>
              <w:t>лге» («Белое полотенце»). Проблема сохранения национальных традиций.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152"/>
              </w:tabs>
              <w:spacing w:before="0" w:after="0" w:line="240" w:lineRule="auto"/>
              <w:rPr>
                <w:sz w:val="24"/>
                <w:szCs w:val="24"/>
              </w:rPr>
            </w:pPr>
          </w:p>
        </w:tc>
        <w:tc>
          <w:tcPr>
            <w:tcW w:w="1233" w:type="dxa"/>
          </w:tcPr>
          <w:p w:rsidR="007D4126" w:rsidRPr="007D4126" w:rsidRDefault="0096293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2.12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256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Татарская драматургия 1960-1980-х годов. Особенности татарской </w:t>
            </w:r>
            <w:r w:rsidRPr="007D4126">
              <w:rPr>
                <w:sz w:val="24"/>
                <w:szCs w:val="24"/>
              </w:rPr>
              <w:lastRenderedPageBreak/>
              <w:t>драматургии данного периода.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ind w:firstLine="780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Творчество Т. Миннуллина «Дуслар </w:t>
            </w:r>
            <w:r w:rsidRPr="007D4126">
              <w:rPr>
                <w:sz w:val="24"/>
                <w:szCs w:val="24"/>
                <w:lang w:val="tt-RU"/>
              </w:rPr>
              <w:t>җ</w:t>
            </w:r>
            <w:r w:rsidRPr="007D4126">
              <w:rPr>
                <w:sz w:val="24"/>
                <w:szCs w:val="24"/>
              </w:rPr>
              <w:t xml:space="preserve">ыелган </w:t>
            </w:r>
            <w:r w:rsidRPr="007D4126">
              <w:rPr>
                <w:sz w:val="24"/>
                <w:szCs w:val="24"/>
                <w:lang w:val="tt-RU"/>
              </w:rPr>
              <w:t>җ</w:t>
            </w:r>
            <w:r w:rsidRPr="007D4126">
              <w:rPr>
                <w:sz w:val="24"/>
                <w:szCs w:val="24"/>
              </w:rPr>
              <w:t>ирд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» («Когда собираются друзья»). Нравственные проблемы в произведении.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152"/>
              </w:tabs>
              <w:spacing w:before="0" w:after="0" w:line="240" w:lineRule="auto"/>
              <w:rPr>
                <w:sz w:val="24"/>
                <w:szCs w:val="24"/>
                <w:lang w:val="tt-RU"/>
              </w:rPr>
            </w:pPr>
            <w:r w:rsidRPr="007D4126">
              <w:rPr>
                <w:sz w:val="24"/>
                <w:szCs w:val="24"/>
                <w:lang w:val="tt-RU"/>
              </w:rPr>
              <w:t>Теория литературы. Музыкал</w:t>
            </w:r>
            <w:r w:rsidRPr="007D4126">
              <w:rPr>
                <w:sz w:val="24"/>
                <w:szCs w:val="24"/>
              </w:rPr>
              <w:t>ь</w:t>
            </w:r>
            <w:r w:rsidRPr="007D4126">
              <w:rPr>
                <w:sz w:val="24"/>
                <w:szCs w:val="24"/>
                <w:lang w:val="tt-RU"/>
              </w:rPr>
              <w:t>ная драма.</w:t>
            </w:r>
          </w:p>
        </w:tc>
        <w:tc>
          <w:tcPr>
            <w:tcW w:w="1233" w:type="dxa"/>
          </w:tcPr>
          <w:p w:rsidR="007D4126" w:rsidRPr="007D4126" w:rsidRDefault="0096293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2.13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260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 xml:space="preserve">Татарская литература рубежа </w:t>
            </w:r>
            <w:r w:rsidRPr="007D4126">
              <w:rPr>
                <w:sz w:val="24"/>
                <w:szCs w:val="24"/>
                <w:lang w:val="en-US" w:bidi="en-US"/>
              </w:rPr>
              <w:t>XX</w:t>
            </w:r>
            <w:r w:rsidRPr="007D4126">
              <w:rPr>
                <w:sz w:val="24"/>
                <w:szCs w:val="24"/>
                <w:lang w:bidi="en-US"/>
              </w:rPr>
              <w:t>-</w:t>
            </w:r>
            <w:r w:rsidRPr="007D4126">
              <w:rPr>
                <w:sz w:val="24"/>
                <w:szCs w:val="24"/>
                <w:lang w:val="en-US" w:bidi="en-US"/>
              </w:rPr>
              <w:t>XXI</w:t>
            </w:r>
            <w:r w:rsidRPr="007D4126">
              <w:rPr>
                <w:sz w:val="24"/>
                <w:szCs w:val="24"/>
                <w:lang w:bidi="en-US"/>
              </w:rPr>
              <w:t xml:space="preserve"> </w:t>
            </w:r>
            <w:r w:rsidRPr="007D4126">
              <w:rPr>
                <w:sz w:val="24"/>
                <w:szCs w:val="24"/>
              </w:rPr>
              <w:t>веков. Особенности развития татарской литературы данного периода.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Творчество Р. Миннуллина «</w:t>
            </w:r>
            <w:r w:rsidRPr="007D4126">
              <w:rPr>
                <w:sz w:val="24"/>
                <w:szCs w:val="24"/>
                <w:lang w:val="tt-RU"/>
              </w:rPr>
              <w:t>Һә</w:t>
            </w:r>
            <w:r w:rsidRPr="007D4126">
              <w:rPr>
                <w:sz w:val="24"/>
                <w:szCs w:val="24"/>
              </w:rPr>
              <w:t>й</w:t>
            </w:r>
            <w:r w:rsidRPr="007D4126">
              <w:rPr>
                <w:sz w:val="24"/>
                <w:szCs w:val="24"/>
                <w:lang w:val="tt-RU"/>
              </w:rPr>
              <w:t>кә</w:t>
            </w:r>
            <w:r w:rsidRPr="007D4126">
              <w:rPr>
                <w:sz w:val="24"/>
                <w:szCs w:val="24"/>
              </w:rPr>
              <w:t>лл</w:t>
            </w:r>
            <w:r w:rsidRPr="007D4126">
              <w:rPr>
                <w:sz w:val="24"/>
                <w:szCs w:val="24"/>
                <w:lang w:val="tt-RU"/>
              </w:rPr>
              <w:t>ә</w:t>
            </w:r>
            <w:r w:rsidRPr="007D4126">
              <w:rPr>
                <w:sz w:val="24"/>
                <w:szCs w:val="24"/>
              </w:rPr>
              <w:t>рне ты</w:t>
            </w:r>
            <w:r w:rsidRPr="007D4126">
              <w:rPr>
                <w:sz w:val="24"/>
                <w:szCs w:val="24"/>
                <w:lang w:val="tt-RU"/>
              </w:rPr>
              <w:t>ң</w:t>
            </w:r>
            <w:r w:rsidRPr="007D4126">
              <w:rPr>
                <w:sz w:val="24"/>
                <w:szCs w:val="24"/>
              </w:rPr>
              <w:t>лыйк!» («Что говорят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21" w:line="240" w:lineRule="auto"/>
              <w:jc w:val="left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памятники»). Гимн мужеству и героизму советского народа.</w:t>
            </w:r>
          </w:p>
        </w:tc>
        <w:tc>
          <w:tcPr>
            <w:tcW w:w="123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2.14</w:t>
            </w: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20"/>
              <w:shd w:val="clear" w:color="auto" w:fill="auto"/>
              <w:tabs>
                <w:tab w:val="left" w:pos="2226"/>
              </w:tabs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      </w:r>
          </w:p>
          <w:p w:rsidR="007D4126" w:rsidRPr="007D4126" w:rsidRDefault="007D4126" w:rsidP="007D4126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7D4126">
              <w:rPr>
                <w:sz w:val="24"/>
                <w:szCs w:val="24"/>
              </w:rPr>
              <w:t>А. Ахметгалиева «Кайтаваз» («Эхо»). Отношения между матерью и детьми. Роль матери в жизни человека.</w:t>
            </w:r>
          </w:p>
        </w:tc>
        <w:tc>
          <w:tcPr>
            <w:tcW w:w="123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126" w:rsidRPr="007D4126" w:rsidTr="00600648">
        <w:tc>
          <w:tcPr>
            <w:tcW w:w="896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74" w:type="dxa"/>
          </w:tcPr>
          <w:p w:rsidR="007D4126" w:rsidRPr="007D4126" w:rsidRDefault="007D4126" w:rsidP="007D4126">
            <w:pPr>
              <w:pStyle w:val="a4"/>
              <w:rPr>
                <w:color w:val="000000"/>
                <w:lang w:val="tt-RU"/>
              </w:rPr>
            </w:pPr>
            <w:r w:rsidRPr="007D4126">
              <w:rPr>
                <w:color w:val="000000"/>
              </w:rPr>
              <w:t>Повторение пройденного материала</w:t>
            </w:r>
          </w:p>
        </w:tc>
        <w:tc>
          <w:tcPr>
            <w:tcW w:w="123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41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3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7D4126" w:rsidRPr="007D4126" w:rsidRDefault="007D4126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071" w:rsidRPr="007D4126" w:rsidTr="00783854">
        <w:tc>
          <w:tcPr>
            <w:tcW w:w="5070" w:type="dxa"/>
            <w:gridSpan w:val="2"/>
          </w:tcPr>
          <w:p w:rsidR="00970071" w:rsidRPr="007D4126" w:rsidRDefault="00970071" w:rsidP="007D4126">
            <w:pPr>
              <w:pStyle w:val="a4"/>
              <w:rPr>
                <w:color w:val="000000"/>
                <w:lang w:val="tt-RU"/>
              </w:rPr>
            </w:pPr>
            <w:r w:rsidRPr="007D4126">
              <w:rPr>
                <w:color w:val="000000"/>
                <w:shd w:val="clear" w:color="auto" w:fill="FFFFFF"/>
              </w:rPr>
              <w:t>ОБЩЕЕ КОЛИЧЕСТВО ЧАСОВ ПО ПРОГРАММЕ</w:t>
            </w:r>
          </w:p>
        </w:tc>
        <w:tc>
          <w:tcPr>
            <w:tcW w:w="1233" w:type="dxa"/>
          </w:tcPr>
          <w:p w:rsidR="00970071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743" w:type="dxa"/>
          </w:tcPr>
          <w:p w:rsidR="00970071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70071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970071" w:rsidRPr="007D4126" w:rsidRDefault="00970071" w:rsidP="007D41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7BED" w:rsidRDefault="007B7BED" w:rsidP="00C750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7B7BED" w:rsidRPr="006854CD" w:rsidRDefault="007B7BED" w:rsidP="00600648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D80A52" w:rsidRDefault="00D80A52" w:rsidP="0097007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970071" w:rsidRDefault="00970071" w:rsidP="00970071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B91861" w:rsidRDefault="00B91861" w:rsidP="00C750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C750A5" w:rsidRPr="00A74C60" w:rsidRDefault="00C750A5" w:rsidP="00C750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A74C6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lastRenderedPageBreak/>
        <w:t xml:space="preserve">ПОУРОЧНОЕ </w:t>
      </w:r>
      <w:r w:rsidRPr="00A74C6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 xml:space="preserve"> ПЛАНИРОВАНИЕ</w:t>
      </w:r>
    </w:p>
    <w:p w:rsidR="00C750A5" w:rsidRPr="00A74C60" w:rsidRDefault="00C750A5" w:rsidP="00C750A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A74C6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>5 класс</w:t>
      </w:r>
    </w:p>
    <w:tbl>
      <w:tblPr>
        <w:tblStyle w:val="a5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1198"/>
        <w:gridCol w:w="1559"/>
        <w:gridCol w:w="1843"/>
      </w:tblGrid>
      <w:tr w:rsidR="00D80A52" w:rsidRPr="00A74C60" w:rsidTr="00E41C64">
        <w:trPr>
          <w:trHeight w:val="5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A52" w:rsidRPr="00015B1D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15B1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  <w:p w:rsidR="00D80A52" w:rsidRPr="00015B1D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15B1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п/п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A52" w:rsidRPr="00015B1D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5B1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80A52" w:rsidRPr="00015B1D" w:rsidRDefault="00D80A52" w:rsidP="00D80A5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015B1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Дата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(план)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0A52" w:rsidRPr="00015B1D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Понятие о мифе. Происхождение мифов, их классификация.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Татарские народные мифы. Мифы: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л иясе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ил чыгара» («Откуда появляется ветер»), «Тавык» («Курица»).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pStyle w:val="20"/>
              <w:shd w:val="clear" w:color="auto" w:fill="auto"/>
              <w:tabs>
                <w:tab w:val="left" w:pos="1834"/>
              </w:tabs>
              <w:spacing w:before="0" w:after="0" w:line="240" w:lineRule="auto"/>
              <w:rPr>
                <w:sz w:val="24"/>
                <w:szCs w:val="24"/>
              </w:rPr>
            </w:pPr>
            <w:r w:rsidRPr="00A74C60">
              <w:rPr>
                <w:sz w:val="24"/>
                <w:szCs w:val="24"/>
              </w:rPr>
              <w:t>Фольклор. Устное народное творчество как народное достояние.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74C60">
              <w:rPr>
                <w:sz w:val="24"/>
                <w:szCs w:val="24"/>
              </w:rPr>
              <w:t>Особенности фольклорных произведений. Основные жанры фольклора.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Сказки. Отображение национального характера в сказках. Виды сказок.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Татарские народные сказки: «Х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йләк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 т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лке» («Хитрая лиса»),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ч кыз» («Три дочери»).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Предания и легенды. Особенности жанра. Отличие легенд от преданий.</w:t>
            </w:r>
          </w:p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Легенда «З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өһ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кыз» («Девушка Зухра»).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pStyle w:val="2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A74C60">
              <w:rPr>
                <w:sz w:val="24"/>
                <w:szCs w:val="24"/>
              </w:rPr>
              <w:t>Предание «Ш</w:t>
            </w:r>
            <w:r w:rsidRPr="00A74C60">
              <w:rPr>
                <w:sz w:val="24"/>
                <w:szCs w:val="24"/>
                <w:lang w:val="tt-RU"/>
              </w:rPr>
              <w:t>әһә</w:t>
            </w:r>
            <w:r w:rsidRPr="00A74C60">
              <w:rPr>
                <w:sz w:val="24"/>
                <w:szCs w:val="24"/>
              </w:rPr>
              <w:t>р ниг</w:t>
            </w:r>
            <w:r w:rsidRPr="00A74C60">
              <w:rPr>
                <w:sz w:val="24"/>
                <w:szCs w:val="24"/>
                <w:lang w:val="tt-RU"/>
              </w:rPr>
              <w:t>ә</w:t>
            </w:r>
            <w:r w:rsidRPr="00A74C60">
              <w:rPr>
                <w:sz w:val="24"/>
                <w:szCs w:val="24"/>
              </w:rPr>
              <w:t xml:space="preserve"> Казан дип аталган» («Почему город назвали Казанью»).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Малые жанры устного народного творчества.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Малые жанры устного народного творчества. Загадки.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Малые жанры устного народного творчества.  Пословицы.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Малые жанры устного народного творчества.Поговорки.</w:t>
            </w:r>
          </w:p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Литературная (авторская) сказка. Фольклорные традиции</w:t>
            </w:r>
          </w:p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в литературной сказке. Художественный вымысел в литературной сказке.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Г. Тукай, «Ш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рәле» («Шурале»). Мифологический сюжет сказки. Поэтические особенности сказки-поэмы. Художественный смысл сказки. Образ Шурале в искусстве.1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Проза. Эпические произведения.</w:t>
            </w:r>
          </w:p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Теория литературы.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Эпос, образ.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Эпические произведения, их особенности.</w:t>
            </w:r>
          </w:p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Ф. Яруллин, «Кояштагы тап» («Пятно на солнце»).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Ф. Яруллин, «Кояштагы тап» («Пятно на солнце»).</w:t>
            </w:r>
          </w:p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Теория литературы.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ема,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главный герой, второстепенный герой.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Ф. Яруллин, «Кояштагы тап» («Пятно на солнце»).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Ф. Яруллин, «Кояштагы тап» («Пятно на солнце»).</w:t>
            </w:r>
          </w:p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Понятия честности.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Ф. Яруллин, «Кояштагы тап» («Пятно на солнце»).</w:t>
            </w:r>
          </w:p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Понятия честности, милосердия, взаимовыручки и взаимоподдержки.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Басня. Особенности жанра. Герои, композиция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Г. Тукай, «Умарта корты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 чебенн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р» («Пчела и мухи»).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Лирические произведения.</w:t>
            </w:r>
          </w:p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Теория литературы.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ирика, лирический герой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эпитет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Особенности лирических произведений.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М. Джалиль, «Кызыл ромашка» («Красная ромашка»).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М. Аглямов, «Матурлык минем бел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н» («Красота всегда со мной»).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М. Аглямов, «Матурлык минем бел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н» («Красота всегда со мной»). Тема красоты. Умение видеть красоту.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Р. Миннуллин,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ни, мин 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чек 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рдем» («Мама, я видел щенка»).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Р. Миннуллин,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ни, мин 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чек 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рдем» («Мама, я видел щенка»). Детская мечта. Сострадание и милосердие.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Ш. Галиев,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ркем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йт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ресен» («Каждый говорит правду»).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Драматические произведения.</w:t>
            </w:r>
          </w:p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Т. Миннулин, «Гафият турында әкият» («Сказка о Гафияте»).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Т. Миннулин, «Гафият турында әкият» («Сказка о Гафияте»).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Т. Миннулин, «Гафият турында әкият» («Сказка о Гафияте»). Фольклорное начало в произведении. Сказочные персонажи.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A5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07599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52" w:rsidRPr="00A74C60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00648" w:rsidRDefault="00600648" w:rsidP="00C750A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600648" w:rsidRDefault="00600648" w:rsidP="00C750A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C750A5" w:rsidRPr="00A74C60" w:rsidRDefault="00C750A5" w:rsidP="00C750A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A74C6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>6 класс</w:t>
      </w:r>
    </w:p>
    <w:tbl>
      <w:tblPr>
        <w:tblStyle w:val="a5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1198"/>
        <w:gridCol w:w="1559"/>
        <w:gridCol w:w="1843"/>
      </w:tblGrid>
      <w:tr w:rsidR="00D80A52" w:rsidRPr="00A74C60" w:rsidTr="00437450">
        <w:trPr>
          <w:trHeight w:val="5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A52" w:rsidRPr="00015B1D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15B1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A52" w:rsidRPr="00015B1D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5B1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80A52" w:rsidRPr="00015B1D" w:rsidRDefault="00D80A52" w:rsidP="00D80A52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Дата (план)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0A52" w:rsidRPr="00015B1D" w:rsidRDefault="00D80A52" w:rsidP="008C3E4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Гимн России. Гимн Татарстана.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Теория литературы. Гимн.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Татарские народные песни: классификация (лирические, исторические, игровые и обрядовые песни, частушки).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Поэтические особенности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народных песен, образы и приёмы их создания.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Песни: «Иске кара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урман» («Старый дремучий лес»).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Теория литературы. Песня.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Образ в лирическом произведении. Средства выражения переживаний лирического героя.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Теория литературы. Л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ирическое «я», образ автора, метафора, идея, проблема.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Р. Ракипов «Мин яратам сине, Татарстан» («Я люблю тебя, Татарстан!»).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Р. Ракипов «Мин яратам сине, Татарстан» («Я люблю тебя, Татарстан!»). Образ Родины.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Чувства гордости и любви к родному краю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Дардменд «Кил,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йр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н» («Давай учись»). Роль родного языка в жизни человека.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Дардменд «Кил,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йр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н» («Давай учись»). Понимание необходимости изучения других языков. Борьба за чистоту языка.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Р. Файзуллин «Туган тел турында бер шигырь» («Стихотворение о родном языке»).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Ф. Яруллин «Сез и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 кеше ик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нсез» («Вы самый прекрасный человек»).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Теория литературы.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Стихосложение, ритм, рифма, стих, строфа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Ф. Яруллин «Сез и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 кеше ик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нсез» («Вы самый прекрасный человек»). Образ учителя в литературе.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Отношение к нему лирического героя.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Л. Лерон «Фашист очып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үтте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» («Фашист пролетел»). Картины военного времени. Трагизм. Образ врага.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rPr>
          <w:trHeight w:val="28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Ш. Галиев «П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ч» («Перемяч»). Приёмы создания комичности в лиричес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 произведении.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X. Такташ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й,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ырлыйсы кил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шушы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ырны» («Так хочется спеть эту песню»). Образ малой родины.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Ностальгия по прошлому, счастливому детству.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Образная система произведений фантастики.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К.Насыри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бугалисина» («Авиценна»). Образ Авиценны.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К.Насыри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бугалисина» («Авиценна»). Фантастический сюжет в повести. Просветительские идеи в произведении. Олицетворение добра и зла. Утверждение идеи необходимости обществу знания, которое служит благородным целям.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К.Насыри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бугалисина» («Авиценна»). Роль антитезы в композиции произведения.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Аллегорическая образность.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Г. Рахим «Яз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киятл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ре» («Весенние сказки»). Условнос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и аллегорическая образность.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Особенности образной системы в автобиографич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еских произведениях.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Г. Тукай «Исемд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калганнар» (отрывок из автобиографической повести) («Мои воспоминания»).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Г. Тукай «Исемд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калганнар» («Мои воспоминания»). Образ маленького Тукая. Условность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споминаний литературного героя.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Образность в жанре рассказа и повести.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Г. Ибрагимов «Алмачуар» («Чубарый»). Образы природы в произведении. Пейзаж. Красота и сила природы.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Г. Ибрагимов «Алмачуар» («Чубарый»). Психологизм в раскрытии характеров литературных героев.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 образов в рассказе. Любовь героя произведения к лошади. Нравственные устои татарской деревни.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6.03.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Р. Мухаммадиев «Беренче умырзая» («Первый подснежник»). Образ природы.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Р. Мухаммадиев «Беренче умырзая» («Первый подснежник»). Свя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зь поколений. Чистота помыслов.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А. Еники «Матурлык» («Красота»). Духовная красота человека.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А. Еники «Матурлык» («Красота»). Образ Бадретдина.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Образная система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лиро-эпических произведениях.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М. Джалиль «Сандугач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 чи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» («Соловей и родник»). Образы природы. Жанр баллады.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Особенности образной системы в драматических произведениях.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Г. Камал «Беренче театр» («Первый театр»). Комический характер конфликта в произведении. Приёмы воссоздания комичности образов.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Г. Камал «Беренче театр» («Первый театр»). Просветительские идеи в комедии. Комический 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актер конфликта в произведении.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Теория литературы.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Комедия, характер, тип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D80A5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50A5" w:rsidRPr="00A74C60" w:rsidRDefault="00C750A5" w:rsidP="00C750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750A5" w:rsidRPr="00A74C60" w:rsidRDefault="00C750A5" w:rsidP="00C750A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A74C6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>7 класс</w:t>
      </w:r>
    </w:p>
    <w:tbl>
      <w:tblPr>
        <w:tblStyle w:val="a5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1198"/>
        <w:gridCol w:w="1559"/>
        <w:gridCol w:w="1843"/>
      </w:tblGrid>
      <w:tr w:rsidR="00970071" w:rsidRPr="00A74C60" w:rsidTr="003E09AC">
        <w:trPr>
          <w:trHeight w:val="5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071" w:rsidRPr="00A74C60" w:rsidRDefault="00970071" w:rsidP="008C3E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74C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071" w:rsidRPr="00A74C60" w:rsidRDefault="00970071" w:rsidP="008C3E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0071" w:rsidRPr="00A74C60" w:rsidRDefault="00970071" w:rsidP="0097007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Дата (план)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0071" w:rsidRPr="00A74C60" w:rsidRDefault="00970071" w:rsidP="008C3E4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widowControl w:val="0"/>
              <w:tabs>
                <w:tab w:val="left" w:pos="20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eastAsia="Times New Roman" w:hAnsi="Times New Roman" w:cs="Times New Roman"/>
                <w:sz w:val="24"/>
                <w:szCs w:val="24"/>
              </w:rPr>
              <w:t>Байт - оригинальный жанр татарского фольклора. Жанровые особенности. Виды байтов.</w:t>
            </w:r>
          </w:p>
          <w:p w:rsidR="00075992" w:rsidRPr="00A74C60" w:rsidRDefault="00075992" w:rsidP="000759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eastAsia="Times New Roman" w:hAnsi="Times New Roman" w:cs="Times New Roman"/>
                <w:sz w:val="24"/>
                <w:szCs w:val="24"/>
              </w:rPr>
              <w:t>Байт «Сак-Сок б</w:t>
            </w:r>
            <w:r w:rsidRPr="00A74C6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eastAsia="Times New Roman" w:hAnsi="Times New Roman" w:cs="Times New Roman"/>
                <w:sz w:val="24"/>
                <w:szCs w:val="24"/>
              </w:rPr>
              <w:t>ете» («Байт о Сак-Соке»).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Рассказ как эпический жанр. Особенности жанра рассказа.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eastAsia="Times New Roman" w:hAnsi="Times New Roman" w:cs="Times New Roman"/>
                <w:sz w:val="24"/>
                <w:szCs w:val="24"/>
              </w:rPr>
              <w:t>Ш. Камал «Буранда» («В метель»). Приёмы эмоционального воздействия на читателя. Образ матери.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Р. Галиуллин «С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лам» («Привет»).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Р. Галиуллин «С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лам» («Привет»). Противопоставление внешней красоты духовному богатству человека. Ложь и разочарование.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DE73EA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3EA">
              <w:rPr>
                <w:rFonts w:ascii="Times New Roman" w:hAnsi="Times New Roman" w:cs="Times New Roman"/>
                <w:sz w:val="24"/>
                <w:szCs w:val="24"/>
              </w:rPr>
              <w:t>Жанр повести. Особенности жанра.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600648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648">
              <w:rPr>
                <w:rFonts w:ascii="Times New Roman" w:hAnsi="Times New Roman" w:cs="Times New Roman"/>
                <w:sz w:val="24"/>
                <w:szCs w:val="24"/>
              </w:rPr>
              <w:t>Г. Б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600648">
              <w:rPr>
                <w:rFonts w:ascii="Times New Roman" w:hAnsi="Times New Roman" w:cs="Times New Roman"/>
                <w:sz w:val="24"/>
                <w:szCs w:val="24"/>
              </w:rPr>
              <w:t>широв. «Туган ягым – яшел бишек»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“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Мой родной край – зеленая колыбель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”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600648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648">
              <w:rPr>
                <w:rFonts w:ascii="Times New Roman" w:hAnsi="Times New Roman" w:cs="Times New Roman"/>
                <w:sz w:val="24"/>
                <w:szCs w:val="24"/>
              </w:rPr>
              <w:t>Г. Б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600648">
              <w:rPr>
                <w:rFonts w:ascii="Times New Roman" w:hAnsi="Times New Roman" w:cs="Times New Roman"/>
                <w:sz w:val="24"/>
                <w:szCs w:val="24"/>
              </w:rPr>
              <w:t>широв. «Туган ягым – яшел бишек»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“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Мой родной край – зеленая колыбель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”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600648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648">
              <w:rPr>
                <w:rFonts w:ascii="Times New Roman" w:hAnsi="Times New Roman" w:cs="Times New Roman"/>
                <w:sz w:val="24"/>
                <w:szCs w:val="24"/>
              </w:rPr>
              <w:t>Г. Б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600648">
              <w:rPr>
                <w:rFonts w:ascii="Times New Roman" w:hAnsi="Times New Roman" w:cs="Times New Roman"/>
                <w:sz w:val="24"/>
                <w:szCs w:val="24"/>
              </w:rPr>
              <w:t>широв. «Туган ягым – яшел бишек»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“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Мой родной край – зеленая колыбель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”</w:t>
            </w:r>
            <w:r w:rsidRPr="0060064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970071" w:rsidRDefault="00075992" w:rsidP="000759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00648">
              <w:rPr>
                <w:rFonts w:ascii="Times New Roman" w:eastAsia="Calibri" w:hAnsi="Times New Roman" w:cs="Times New Roman"/>
                <w:sz w:val="24"/>
                <w:szCs w:val="24"/>
              </w:rPr>
              <w:t>М. М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аг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</w:rPr>
              <w:t>ев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70071">
              <w:rPr>
                <w:rFonts w:ascii="Times New Roman" w:eastAsia="Calibri" w:hAnsi="Times New Roman" w:cs="Times New Roman"/>
                <w:sz w:val="24"/>
                <w:szCs w:val="24"/>
              </w:rPr>
              <w:t>«Без – кырык беренче ел балалары»</w:t>
            </w:r>
            <w:r w:rsidRPr="009700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(“Мы дети сорок первого года”)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970071" w:rsidRDefault="00075992" w:rsidP="000759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00648">
              <w:rPr>
                <w:rFonts w:ascii="Times New Roman" w:eastAsia="Calibri" w:hAnsi="Times New Roman" w:cs="Times New Roman"/>
                <w:sz w:val="24"/>
                <w:szCs w:val="24"/>
              </w:rPr>
              <w:t>М. М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аг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</w:rPr>
              <w:t>ев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70071">
              <w:rPr>
                <w:rFonts w:ascii="Times New Roman" w:eastAsia="Calibri" w:hAnsi="Times New Roman" w:cs="Times New Roman"/>
                <w:sz w:val="24"/>
                <w:szCs w:val="24"/>
              </w:rPr>
              <w:t>«Без – кырык беренче ел балалары»</w:t>
            </w:r>
            <w:r w:rsidRPr="009700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(“Мы дети сорок первого года”)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970071" w:rsidRDefault="00075992" w:rsidP="000759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00648">
              <w:rPr>
                <w:rFonts w:ascii="Times New Roman" w:eastAsia="Calibri" w:hAnsi="Times New Roman" w:cs="Times New Roman"/>
                <w:sz w:val="24"/>
                <w:szCs w:val="24"/>
              </w:rPr>
              <w:t>М. М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аг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</w:t>
            </w:r>
            <w:r w:rsidRPr="00600648">
              <w:rPr>
                <w:rFonts w:ascii="Times New Roman" w:eastAsia="Calibri" w:hAnsi="Times New Roman" w:cs="Times New Roman"/>
                <w:sz w:val="24"/>
                <w:szCs w:val="24"/>
              </w:rPr>
              <w:t>ев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70071">
              <w:rPr>
                <w:rFonts w:ascii="Times New Roman" w:eastAsia="Calibri" w:hAnsi="Times New Roman" w:cs="Times New Roman"/>
                <w:sz w:val="24"/>
                <w:szCs w:val="24"/>
              </w:rPr>
              <w:t>«Без – кырык беренче ел балалары»</w:t>
            </w:r>
            <w:r w:rsidRPr="0097007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(“Мы дети сорок первого года”)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Роман. Жанровые особенности.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И. Гази «Онытылмас еллар» («Незабываемые годы»). Проблематика романа.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И. Гази «Онытылмас еллар» («Незабываемые годы»). Система образов. Отражение славного пути стр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аны в её историческом развитии.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Жанр драмы.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Т. Миннуллин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лдермешт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н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лм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р» («Старик Альмандар из Альдермыша»). Философские основы понятий жизни и смерти, ответственности перед обществом, честности, уважения к своему прошлому, вера в будущее. Образ сильного человека в произведении.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Т. Миннуллин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лдермешт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н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лм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р» («Старик Альмандар из Альдермыша»). Аллегория и условность. Конфликт как основа сюжета драматического произведения.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Жанры лирики: пейзажная, философская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гражданская, интимная лирика.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X. Туфан «Кайсыгызны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кулы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ылы?» («У кого руки теплее»). Богатство и многообразие человеческих чувств и переживаний. Отношение поэта к родному языку.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Г. Тукай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йге та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хатир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се» («Летняя заря»). Образы природы.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Хаким «Бу кырлар, бу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нн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» («На этих лугах, в этих долинах»). Образ родного края, мифологизация образа родины. Чувство гордости и восхищения великими личностями татарского народа.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Г. Авзал «Бу - Ватан» («Это - Родина»). Национальный образ народа.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Н. Арсланов «Халкыма» («Моему народу»). Чувство гордости за свой народ, историю и культуру.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Р. Гаташ «Татар китабы» («Татарская книга»). Исторические личности татарского народа. Трагизм их судьбы.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Книга - духовное богатство, символ красоты и вечности.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Р. Файзуллин «...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ыя кеше» («... Человек копит»). Смысл бытия. Сущность человека.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Р. Харис «Кеше кайчан матур» («Чем красив человек»). Внутренняя красота человека.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М. Мирза «К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бер м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л» («Одно мгновение осени»), «Мо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» («Печаль»). Роль природы в раскрытии чувств и переживаний лирического героя.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Г. Мурат «Туган тел» («Родной язык»). Уважение к истории своего народа, чувство ответственности за сохранение родного языка.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Теория литературы. Интимная лирика, пейзажная лирика, философская лирика, гражданская лирика.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Лиро-эпические жанры литературы. Жанр поэмы. Особенности поэмы. Жанр стихотворе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в прозе. Особенности жанра.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Р. Файзуллин «С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йд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ш» («Сайдаш»). Поэма о жизни и творчестве известного татарского композитора С.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Сайдашева. Противоречия в судьбе композитора.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Р. Файзуллин «С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йд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ш» («Сайдаш»). Поэма о жизни и творчестве известного татарского композитора С. Сайдашева. Противоречия в судьбе композитора.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00648" w:rsidRDefault="00600648" w:rsidP="00C750A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C750A5" w:rsidRPr="00A74C60" w:rsidRDefault="00C750A5" w:rsidP="00C750A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A74C6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>8 класс</w:t>
      </w:r>
    </w:p>
    <w:tbl>
      <w:tblPr>
        <w:tblStyle w:val="a5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1198"/>
        <w:gridCol w:w="1559"/>
        <w:gridCol w:w="1843"/>
      </w:tblGrid>
      <w:tr w:rsidR="00970071" w:rsidRPr="00A74C60" w:rsidTr="00970071">
        <w:trPr>
          <w:trHeight w:val="5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071" w:rsidRPr="00A74C60" w:rsidRDefault="00970071" w:rsidP="008C3E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74C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071" w:rsidRPr="00A74C60" w:rsidRDefault="00970071" w:rsidP="008C3E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70071" w:rsidRPr="00A74C60" w:rsidRDefault="00970071" w:rsidP="0097007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74C6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Дата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(план)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0071" w:rsidRPr="00A74C60" w:rsidRDefault="00970071" w:rsidP="008C3E4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Дастаны. Художественное своеобраз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дастана. Виды дастанов.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Дастан «Идег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й» («Идегей») как памятник устного народного творчества.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Дастан «Идег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й» («Идегей») как памятник устного народного творчества.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Реальная основа произведения. Система образов в дастане.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Дастан «Идег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й» («Идегей»). Изображение сложного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пути народа через призму масштабных событий, судеб великих исторических личностей.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Пейзаж в литературном произведении. Виды пейзажа. Функции пейзажа.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Творчество Г. Баширова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 чишм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» («Семерица»). (отрывки).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Г. Баширов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 чишм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» («Семерица»). (отрывки). Нравственные истоки, традиции, обычаи, национальные черты татарского народа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Картины природы родного края.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Н. Арсланов «Яз» («Весна»). Образ весенней природы.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Н. Арсланов «Яз» («Весна»). Функции пейзажа в стихотворении.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Портрет как художественный приём. Функции портрета в произведении. Виды портрета: портрет-описание, портрет-сравнение, портрет- впечатление, психологический портрет.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Ф. Хусни «Й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зек кашы» («Перстень») (отрывки).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Ф. Хусни «Й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зек кашы» («Перстень») (отрывки). Изображение перипетий в судьбе человека. Светлые лирические чувства героев произведения.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Ф. Хусни «Й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зек кашы» («Перстень») (отрывки). Трагический финал любви.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Ш. Зигангирова «Татар кызына» («Татарской девушке»).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Ш. Зигангирова «Татар кызына» («Татарской девушке»). Выразительные средства в портретной характеристике персонажа. Воспевание красоты татарской девушки.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Художественная деталь в литературном произведении. Функции художественной детали. Выделительная и психологическая виды художественной детали. Образы-вещи в литературном произведении.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Творчество А. Еники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йтелм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н васыять» («Невысказанное завещание»). Система образов.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Проблематика повести. Потеря нравственных ориентиров в обществе. Судьба татарской нации.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Творчество А. Еники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йтелм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н васыять» («Невысказанное </w:t>
            </w:r>
            <w:proofErr w:type="gramStart"/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завещание»)..</w:t>
            </w:r>
            <w:proofErr w:type="gramEnd"/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Философское значение понятия «завещание». Образы-вещи в произведении. Художественная деталь в раскрытии идеи произведения.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X. Туфан «Каеннар сары иде» («Берёзы стали жёлтыми»). Образ ребёнка.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X. Туфан «Каеннар сары иде» («Берёзы стали жёлтыми»). Функции художественной детали в описании литературного образа.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Символ и литературное произведение. Типы символов в литературе.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Художественный образ-символ.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Дардменд «Кораб» («Корабль»). Изображение судьбы нации, народа в образах корабля, бури, волны и пропасти. Связь человека со Вселенной, миром, единство с природой. Символическая образность в стихотворении.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Жизнь и творчество Ф. Яруллина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нн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 ж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сынала» («Упругие паруса») (отрывки). Судьба человека. Сила воли и сильный характер. Образ сильного человека.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Ф. Яруллин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нн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 ж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сынала» («Упругие паруса») (отрывки). Особенности портрета литературных героев.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Психологизм как единство литературных приёмов. Виды приёмов психологизма. Роль психологических приёмов в раскрытии литературных образов, идейного содержания произведения.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А. Еники «Кем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ырлады?» («Кто пел?»).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А. Еники «Кем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ырлады?» («Кто пел?»). Образ раненного лейтенанта, его чувства и переживания в последние моменты жизни. Образ татарской песни.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А. Еники «Кем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ырлады?» («Кто пел?»). Психологические приёмы в рассказе.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Художественное время и пространство в литературном произведении (хронотоп). Виды художественного времени, типы пространства. Хронотопические образы.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А. Кутуя «Тапшырылмаган хатлар» («Неотосланные письма»).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А. Кутуя «Тапшырылмаган хатлар» («Неотосланные письма»). Эпистолярный жанр в литературе. Проблема любви и создания семьи, её разрешение в повести. Отношение автора к образам Галии и Искандера.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Творчество А. Кутуя «Тапшырылмаган хатлар» («Неотосланные письма»). Романтическое изображение нового человека. Хронотопические образы.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М. Галиев «Кичке сур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т» («Вечерний пейзаж»). Бинарные оппозиции в определении идеи произведения.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198" w:type="dxa"/>
          </w:tcPr>
          <w:p w:rsidR="00075992" w:rsidRPr="00A74C60" w:rsidRDefault="00075992" w:rsidP="00075992">
            <w:pPr>
              <w:pStyle w:val="a4"/>
              <w:rPr>
                <w:color w:val="000000"/>
                <w:lang w:val="tt-RU"/>
              </w:rPr>
            </w:pPr>
            <w:r w:rsidRPr="00A74C60">
              <w:rPr>
                <w:color w:val="000000"/>
              </w:rPr>
              <w:t>Повторение пройденного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50A5" w:rsidRPr="00A74C60" w:rsidRDefault="00C750A5" w:rsidP="00C750A5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A74C60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lastRenderedPageBreak/>
        <w:t>9 класс</w:t>
      </w:r>
    </w:p>
    <w:tbl>
      <w:tblPr>
        <w:tblStyle w:val="a5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1056"/>
        <w:gridCol w:w="1560"/>
        <w:gridCol w:w="1984"/>
      </w:tblGrid>
      <w:tr w:rsidR="00970071" w:rsidRPr="00A74C60" w:rsidTr="00970071">
        <w:trPr>
          <w:trHeight w:val="5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071" w:rsidRPr="00A74C60" w:rsidRDefault="00970071" w:rsidP="008C3E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74C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071" w:rsidRPr="00A74C60" w:rsidRDefault="00970071" w:rsidP="008C3E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разделов и тем программы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071" w:rsidRPr="00A74C60" w:rsidRDefault="00970071" w:rsidP="009700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A74C6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Дата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(план)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0071" w:rsidRPr="00A74C60" w:rsidRDefault="00970071" w:rsidP="008C3E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Дата (факт)</w:t>
            </w: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Литература как искусство слова. Своеобразие художественного отражения жизни в словесном искусстве. Перио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дизация татарской литературы.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Средневековая тюрко-татарская литература. Литература XII - первой половины 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III веков. Особенности периода.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Кул Гали «Кыйссаи Йосыф» («Сказание о Юсуфе»). Образы Юсуфа и Зулейхи. Сила любви. Идеи гуманизма и справедливости. Художественное своеобразие поэмы. Связь коранических сюжетов с татарской литературой.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XIII - первой половины XV веков. Общая характеристика литературы данного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периода.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ab/>
              <w:t>Сараи «С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өһә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йл в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лдерсен» («Сухайль и Гульдурсун»). Идейно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softHyphen/>
              <w:t>эстетическое содержание поэмы, художественное своеобразие. Противопоставление любви жестокости и несправедливости.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периода Казанского ханства. Особенности развития татарской литературы данного периода.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Кул Шариф «Гафил торма» («Не будь неучем»). Дидактическое содержание, назидательность литературы. Единство религиозного и светского содержания. Роль знаний в жизни человека.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XVII века. Особенности развития татарской литературы XVII века. Суфийская литература. Нравственно-философское направление литературы.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М. Колый Хикметы. Проблематика хикметов. Духовные переживания, нравственные устои лирического героя.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XVIII века. Особенности развития татарской литературы XVIII века. Сближение литературы с жизнью народа.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Г. Утыз Имяни «Гыйлемне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стенлеге турында» («О преимуществе знания»), «Егет булу турында» («О мужестве»), «Татулык турында» («О дружбе»). Назидательный характер произведений. Связь знания с трудом. Беседа о честности, справедливости, щедрости, терпении, воспитание нравственности с молодых лет.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XIX века. Особенности развития татарской литературы в XIX веке. Просветительское движение у татар. Становление реалистической поэзии. Тематика произведений.</w:t>
            </w:r>
          </w:p>
          <w:p w:rsidR="00075992" w:rsidRPr="00970071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Творчество Г. Кандалый «С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ипҗа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мал» («Сахибджамал») (отрывок). Прославление в поэме чувства великой любви. Описание красоты женщины. Взаимосвязь идейно-эстетических находок автора с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звитием общественного сознания.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Жизнь и творчество К. Насыри «Кырык бакча» («Сорок садов»). Нравственные качества. Духовная красота человека.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Биография М. Акъегетзадэ. Повесть «Хисаметдин менла» («Хисаметдин менла»). Просветительские идеи в произведении. Проблема героя времени. Просветительский реализм.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начала XX века. Особенности татарской литературы начала XX века. Приобщение татарской литературы к достижениям восточной, русской, европейской литературы, философии и культуры.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Жизнь и творчество Г. Тукая. Стихотворения «Милл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» («К нации»). Чувства любви и уважения к своему народу, к нации. Глубина переживаний лирического героя о судьбе татарского народа. 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Г. Тукая. Стихотворения «Милл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» («К нации»). Отражение фольклорных мотивов в творчестве поэта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Жизнь и творчество Дардменда. Стихотворения «Видагъ» («Расставание»). Тема родины. Противопоставление Отчизны родному народу.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Жизнь и творчество С. Рамиева. «Та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вакыты» («На рассвете»). Переживания лирического героя за свой народ, желание видеть его свободным, образованным, прогрессивным. Особенности романтического героя.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Жизнь и творчество Г. Исхаки. Повесть «С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нн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тче бабай» («Суннатчи бабай»). Нравственные качества татарского народа.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Жизнь и творчество Ф. Амирхана «Х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ят» («Хаят»). Противостояние культов красоты, женственности, любви с консервативной нравственностью. 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Ф. Амирхана «Х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ят» («Хаят»). Глубокий лиризм переживаний главной героини. Влияние среды на формирование мировоззрения героини. Система образов.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1920-1930-х годов. Особенности татарской литературы данного периода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Жизнь и творчество X. Такташа «Мэх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бб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 т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се» («Раскаяние в любви»). Авторская позиция в отношении героев произведения. Отрицательное отношение автора к идее «свободной любви».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периода Великой Отечественной войны и послевоенного времени. Особенности татарской литературы данного периода.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Жизнь и творчество М. Джалиля «Моабит 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фт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рл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ре» («Моабитская тетрадь»):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ырларым» («Мои песни»). История возвращения «Моабитских тетрадей» на родину поэта. Тема мужества и героизма. Чувства и переживания лирического героя. Поэтические приёмы в создании стихотворений.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Жизнь и творчество Ф. Карима «Кыр казы» («Дикий гусь»). Чувство тоски по Родине, по родным и близким.</w:t>
            </w:r>
          </w:p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Татарская проза 1960-1980-х годов. Особенности татарской прозы данного периода.</w:t>
            </w:r>
          </w:p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А. Гилязов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ч аршын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ир» («Три аршина земли»). Художественное осмысление национальных черт характера человека, находящегося вдали от Родины. Роль хронотопа дороги в раскрытии характера главного героя произведения.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Татарская лирика 1960-1980-х годов. Особенности татарской лирики данного периода.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Творчество Р. Файзуллина «Нюанслар иле» («Страна нюансов»): «Чынлык» («Действительность»), «Вакыт» («Время»), «К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зге я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гыр» («Осенний дождь»), «Язгы к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еф» («Весеннее настроение»). Философские размышления поэта о времени, истории, жизни.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20.12.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Творчество Р. Хариса «Ак с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лге» («Белое полотенце»). Проблема сохранения национальных традиций.</w:t>
            </w:r>
          </w:p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Татарская драматургия 1960-1980-х годов. Особенности татарской драматургии данного периода.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Т. Миннуллина «Дуслар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ыелган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ирд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» («Когда собираются друзья»). Нравственные проблемы в произведении.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5992" w:rsidRPr="00A74C60" w:rsidTr="009700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Татарская литература рубежа 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XX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XXI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 xml:space="preserve"> веков. Особенности развития татарской литературы данного периода.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Творчество Р. Миннуллина «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лл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рне ты</w:t>
            </w:r>
            <w:r w:rsidRPr="00A74C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лыйк!» («Что говорят</w:t>
            </w:r>
          </w:p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памятники»). Гимн мужеству и героизму советского народа.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      </w:r>
          </w:p>
          <w:p w:rsidR="00075992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А. Ахметгалиева «Кайтаваз» («Эхо»). Отношения между матерью и детьми. Роль матери в жизни человека.</w:t>
            </w:r>
          </w:p>
          <w:p w:rsidR="00075992" w:rsidRPr="00A74C60" w:rsidRDefault="00075992" w:rsidP="000759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C60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</w:t>
            </w:r>
            <w:bookmarkStart w:id="7" w:name="_GoBack"/>
            <w:bookmarkEnd w:id="7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992" w:rsidRPr="00A74C60" w:rsidRDefault="00075992" w:rsidP="000759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00648" w:rsidRDefault="00600648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600648" w:rsidRDefault="00600648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C21D72" w:rsidRDefault="00C21D72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highlight w:val="yellow"/>
          <w:lang w:val="tt-RU" w:eastAsia="ru-RU"/>
        </w:rPr>
      </w:pPr>
    </w:p>
    <w:p w:rsidR="00C21D72" w:rsidRDefault="00C21D72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highlight w:val="yellow"/>
          <w:lang w:val="tt-RU" w:eastAsia="ru-RU"/>
        </w:rPr>
      </w:pPr>
    </w:p>
    <w:p w:rsidR="00C21D72" w:rsidRDefault="00C21D72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highlight w:val="yellow"/>
          <w:lang w:val="tt-RU" w:eastAsia="ru-RU"/>
        </w:rPr>
      </w:pPr>
    </w:p>
    <w:p w:rsidR="00C21D72" w:rsidRDefault="00C21D72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highlight w:val="yellow"/>
          <w:lang w:val="tt-RU" w:eastAsia="ru-RU"/>
        </w:rPr>
      </w:pPr>
    </w:p>
    <w:p w:rsidR="00C21D72" w:rsidRDefault="00C21D72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highlight w:val="yellow"/>
          <w:lang w:val="tt-RU" w:eastAsia="ru-RU"/>
        </w:rPr>
      </w:pPr>
    </w:p>
    <w:p w:rsidR="00C21D72" w:rsidRDefault="00C21D72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highlight w:val="yellow"/>
          <w:lang w:val="tt-RU" w:eastAsia="ru-RU"/>
        </w:rPr>
      </w:pPr>
    </w:p>
    <w:p w:rsidR="00C21D72" w:rsidRDefault="00C21D72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highlight w:val="yellow"/>
          <w:lang w:val="tt-RU" w:eastAsia="ru-RU"/>
        </w:rPr>
      </w:pPr>
    </w:p>
    <w:p w:rsidR="00C21D72" w:rsidRDefault="00C21D72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highlight w:val="yellow"/>
          <w:lang w:val="tt-RU" w:eastAsia="ru-RU"/>
        </w:rPr>
      </w:pPr>
    </w:p>
    <w:p w:rsidR="00C21D72" w:rsidRDefault="00C21D72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highlight w:val="yellow"/>
          <w:lang w:val="tt-RU" w:eastAsia="ru-RU"/>
        </w:rPr>
      </w:pPr>
    </w:p>
    <w:p w:rsidR="00C21D72" w:rsidRDefault="00C21D72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highlight w:val="yellow"/>
          <w:lang w:val="tt-RU" w:eastAsia="ru-RU"/>
        </w:rPr>
      </w:pPr>
    </w:p>
    <w:p w:rsidR="00C21D72" w:rsidRDefault="00C21D72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highlight w:val="yellow"/>
          <w:lang w:val="tt-RU" w:eastAsia="ru-RU"/>
        </w:rPr>
      </w:pPr>
    </w:p>
    <w:p w:rsidR="00C21D72" w:rsidRDefault="00C21D72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highlight w:val="yellow"/>
          <w:lang w:val="tt-RU" w:eastAsia="ru-RU"/>
        </w:rPr>
      </w:pPr>
    </w:p>
    <w:p w:rsidR="00C21D72" w:rsidRPr="005A73F6" w:rsidRDefault="00C21D72" w:rsidP="006854C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highlight w:val="yellow"/>
          <w:lang w:val="tt-RU" w:eastAsia="ru-RU"/>
        </w:rPr>
        <w:sectPr w:rsidR="00C21D72" w:rsidRPr="005A73F6" w:rsidSect="00B91861">
          <w:pgSz w:w="16838" w:h="11906" w:orient="landscape"/>
          <w:pgMar w:top="1418" w:right="851" w:bottom="851" w:left="1134" w:header="709" w:footer="709" w:gutter="0"/>
          <w:cols w:space="708"/>
          <w:titlePg/>
          <w:docGrid w:linePitch="360"/>
        </w:sectPr>
      </w:pPr>
    </w:p>
    <w:p w:rsidR="005A73F6" w:rsidRPr="005A73F6" w:rsidRDefault="005A73F6" w:rsidP="00970071">
      <w:pPr>
        <w:suppressAutoHyphens/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УЧЕБНО-МЕТОДИЧЕСКОЕ ОБЕСПЕЧЕНИЕ ОБРАЗОВАТЕЛЬНОГО ПРОЦЕССА</w:t>
      </w:r>
    </w:p>
    <w:p w:rsidR="005A73F6" w:rsidRPr="005A73F6" w:rsidRDefault="005A73F6" w:rsidP="005A73F6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ОБЯЗАТЕЛЬНЫЕ УЧЕБНЫЕ МАТЕРИАЛЫ ДЛЯ УЧЕНИКА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Родная (татарская литература. 5 класс. Учебное пособие. </w:t>
      </w:r>
      <w:r w:rsidRPr="005A73F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Ф.Ф.Хасанова, Г.М.Сафиуллина, М.Я.Гарифуллина. (Казань, издательство  “Магариф-вакыт”, 2017)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Родная (татарская литература. 6 класс. Учебное пособие. </w:t>
      </w:r>
      <w:r w:rsidRPr="005A73F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Ф.Ф.Хасанова, Г.М.Сафиуллина, М.Я.Гарифуллина. (Казань, издательство  “Магариф-вакыт”, 2016)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Родная (татарская литература. 7 класс. Учебное пособие. </w:t>
      </w:r>
      <w:r w:rsidRPr="005A73F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Ф.Ф.Хасанова, Г.М.Сафиуллина, М.Я.Гарифуллина. (Казань, издательство  “Магариф-вакыт”, 2017)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Родная (татарская литература. 8 класс. Учебное пособие. </w:t>
      </w:r>
      <w:r w:rsidRPr="005A73F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Ф.Ф.Хасанова, Г.М.Сафиуллина, М.Я.Гарифуллина. (Казань, издательство  “Магариф-вакыт”, 2021)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Родная (татарская литература. 9 класс. Учебное пособие. </w:t>
      </w:r>
      <w:r w:rsidRPr="005A73F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Ф.Ф.Хасанова, Г.М.Сафиуллина, М.Я.Гарифуллина. (Казань, издательство  “Магариф-вакыт”, 2017)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Татарская литература. 7 класс. Учебное пособие. 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А.Р. </w:t>
      </w:r>
      <w:proofErr w:type="gramStart"/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Мотыйгуллина ,</w:t>
      </w:r>
      <w:proofErr w:type="gramEnd"/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93A39">
        <w:rPr>
          <w:rFonts w:ascii="Times New Roman" w:eastAsia="Times New Roman" w:hAnsi="Times New Roman" w:cs="Times New Roman"/>
          <w:sz w:val="24"/>
          <w:szCs w:val="24"/>
          <w:lang w:eastAsia="ru-RU"/>
        </w:rPr>
        <w:t>Р.Г. Ханнанов , Х.Х. Хуснуллина</w:t>
      </w:r>
      <w:r w:rsidRPr="005A73F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(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Казань. Издательство «Магариф-</w:t>
      </w:r>
      <w:proofErr w:type="gramStart"/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Вакыт»  2017</w:t>
      </w:r>
      <w:proofErr w:type="gramEnd"/>
      <w:r w:rsidRPr="005A73F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Татарская литература. 8 класс. Учебное пособие. 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А.</w:t>
      </w:r>
      <w:r w:rsidR="00D93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Р. </w:t>
      </w:r>
      <w:proofErr w:type="gramStart"/>
      <w:r w:rsidR="00D93A39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Мотыйгуллина ,</w:t>
      </w:r>
      <w:proofErr w:type="gramEnd"/>
      <w:r w:rsidR="00D93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Р.Г. Ханнанов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, Х.Х. Хуснуллина.</w:t>
      </w:r>
      <w:r w:rsidRPr="005A73F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(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Казань. Издательство «Магариф-</w:t>
      </w:r>
      <w:proofErr w:type="gramStart"/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Вакыт»  2015</w:t>
      </w:r>
      <w:proofErr w:type="gramEnd"/>
      <w:r w:rsidRPr="005A73F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Татарская литература. 9 класс. Учебное пособие. </w:t>
      </w:r>
      <w:r w:rsidR="00D93A39">
        <w:rPr>
          <w:rFonts w:ascii="Times New Roman" w:eastAsia="Times New Roman" w:hAnsi="Times New Roman" w:cs="Times New Roman"/>
          <w:sz w:val="24"/>
          <w:szCs w:val="24"/>
          <w:lang w:eastAsia="ru-RU"/>
        </w:rPr>
        <w:t>А.Р. Мотыйгуллина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93A39">
        <w:rPr>
          <w:rFonts w:ascii="Times New Roman" w:eastAsia="Times New Roman" w:hAnsi="Times New Roman" w:cs="Times New Roman"/>
          <w:sz w:val="24"/>
          <w:szCs w:val="24"/>
          <w:lang w:eastAsia="ru-RU"/>
        </w:rPr>
        <w:t>Р.Г. Ханнанов, Х.Х. Хуснуллина</w:t>
      </w:r>
      <w:r w:rsidRPr="005A73F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(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Казань. Издательство «Магариф-</w:t>
      </w:r>
      <w:proofErr w:type="gramStart"/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Вакыт»  2016</w:t>
      </w:r>
      <w:proofErr w:type="gramEnd"/>
      <w:r w:rsidRPr="005A73F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A73F6" w:rsidRPr="005A73F6" w:rsidRDefault="005A73F6" w:rsidP="005A73F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‌‌</w:t>
      </w:r>
      <w:r w:rsidRPr="005A73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МЕТ ОДИЧЕСКИЕ МАТЕРИАЛЫ ДЛЯ УЧИТЕЛЯ</w:t>
      </w:r>
      <w:r w:rsidRPr="005A73F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5A73F6" w:rsidRPr="005A73F6" w:rsidRDefault="005A73F6" w:rsidP="005A73F6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Пособие для учителя. Ф.Ф.Хасанова, 2017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ЦИФРОВЫЕ ОБРАЗОВАТЕЛЬНЫЕ РЕСУРСЫ И РЕСУРСЫ СЕТИ ИНТЕРНЕТ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 «Бала»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Среда «Сакла»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«Тatarschool» 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Сборник мультфильмов «Таtarcartoon»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 «Культурный дневник школьника»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Русско-татарский словарь Ганиева Ф.А.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Видеоролик «История Татарстана»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 атлас истории Татарстана и татарского народа «Tatarhistory»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Энциклопедия «Татар иле»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Учебное пособие «Еbook»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Сборник мультфильмов «Век Татарстана»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Сборник сказок и мультфильмов «Волжские богатыри»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 «Сказки Поволжья»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Книга «Где живёт Белый Барс?»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Книга, мультфильм «Семь жемчужин»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Сериал «Стрела наследия»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Татармультфильм</w:t>
      </w:r>
    </w:p>
    <w:p w:rsidR="005A73F6" w:rsidRPr="005A73F6" w:rsidRDefault="005A73F6" w:rsidP="005A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 «Зелёный Татарстан»</w:t>
      </w:r>
    </w:p>
    <w:p w:rsidR="00DD7311" w:rsidRPr="00970071" w:rsidRDefault="005A73F6" w:rsidP="0097007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Детская мультимедийная библиотека // URL: </w:t>
      </w:r>
      <w:hyperlink r:id="rId240" w:history="1">
        <w:r w:rsidRPr="005A73F6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http://xn--80aab5b.xn--p1ai</w:t>
        </w:r>
      </w:hyperlink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Методическая копилка учителей татарского языка // URL: </w:t>
      </w:r>
      <w:hyperlink r:id="rId241" w:history="1">
        <w:r w:rsidRPr="005A73F6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https://mon.tatarstan.ru/kopil.htm</w:t>
        </w:r>
      </w:hyperlink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Образовательный ресурс tatarschool.ru // URL: http://tatarschool.ru /; 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Онлайн-школа обучения татарскому языку «Ана теле» // URL: </w:t>
      </w:r>
      <w:hyperlink r:id="rId242" w:history="1">
        <w:r w:rsidRPr="005A73F6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https://anatele.ef.com/</w:t>
        </w:r>
      </w:hyperlink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«Татармультфильм» Анимационная студия // URL: http://www.tatarmultfilm.ru/; 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Татарский образовательный портал Белем.ру // URL: http://belem.ru/; 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Татарская электронная библиотека // URL: https://kitap.tatar.ru/ru/ 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Центр татарской литературы // URL: https://tatkniga.ru/ ; 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Электронный русско-татарский словарь // URL: </w:t>
      </w:r>
      <w:hyperlink r:id="rId243" w:history="1">
        <w:r w:rsidRPr="005A73F6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http://ganiev.org/</w:t>
        </w:r>
      </w:hyperlink>
      <w:r w:rsidR="00D93A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Электронный словарь татарского языка // URL: </w:t>
      </w:r>
      <w:hyperlink r:id="rId244" w:history="1">
        <w:r w:rsidRPr="005A73F6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http://syzlek.ru/</w:t>
        </w:r>
      </w:hyperlink>
      <w:r w:rsidRPr="005A7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r w:rsidRPr="005A73F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DD7311" w:rsidRPr="00970071" w:rsidSect="00C21D72">
      <w:pgSz w:w="11906" w:h="16838"/>
      <w:pgMar w:top="851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5DC8" w:rsidRDefault="005D5DC8" w:rsidP="00600648">
      <w:pPr>
        <w:spacing w:after="0" w:line="240" w:lineRule="auto"/>
      </w:pPr>
      <w:r>
        <w:separator/>
      </w:r>
    </w:p>
  </w:endnote>
  <w:endnote w:type="continuationSeparator" w:id="0">
    <w:p w:rsidR="005D5DC8" w:rsidRDefault="005D5DC8" w:rsidP="00600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 Tat M F OTF">
    <w:altName w:val="Arial"/>
    <w:charset w:val="00"/>
    <w:family w:val="modern"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5A42" w:rsidRDefault="00AE5A42">
    <w:pPr>
      <w:pStyle w:val="af0"/>
      <w:jc w:val="right"/>
    </w:pPr>
  </w:p>
  <w:p w:rsidR="00AE5A42" w:rsidRDefault="00AE5A4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5A42" w:rsidRDefault="00AE5A42" w:rsidP="005A73F6">
    <w:pPr>
      <w:pStyle w:val="af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5DC8" w:rsidRDefault="005D5DC8" w:rsidP="00600648">
      <w:pPr>
        <w:spacing w:after="0" w:line="240" w:lineRule="auto"/>
      </w:pPr>
      <w:r>
        <w:separator/>
      </w:r>
    </w:p>
  </w:footnote>
  <w:footnote w:type="continuationSeparator" w:id="0">
    <w:p w:rsidR="005D5DC8" w:rsidRDefault="005D5DC8" w:rsidP="006006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424A18"/>
    <w:multiLevelType w:val="multilevel"/>
    <w:tmpl w:val="58A65AB6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3399277D"/>
    <w:multiLevelType w:val="multilevel"/>
    <w:tmpl w:val="437C78FE"/>
    <w:lvl w:ilvl="0">
      <w:start w:val="5"/>
      <w:numFmt w:val="decimal"/>
      <w:lvlText w:val="6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55F3A1D"/>
    <w:multiLevelType w:val="multilevel"/>
    <w:tmpl w:val="592A1C24"/>
    <w:lvl w:ilvl="0">
      <w:start w:val="11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D3B4B27"/>
    <w:multiLevelType w:val="multilevel"/>
    <w:tmpl w:val="CA048862"/>
    <w:lvl w:ilvl="0">
      <w:start w:val="1"/>
      <w:numFmt w:val="decimal"/>
      <w:lvlText w:val="64.8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3420FA2"/>
    <w:multiLevelType w:val="multilevel"/>
    <w:tmpl w:val="EAC04C66"/>
    <w:lvl w:ilvl="0">
      <w:start w:val="6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start w:val="2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72F1991"/>
    <w:multiLevelType w:val="hybridMultilevel"/>
    <w:tmpl w:val="9DFA2E9C"/>
    <w:lvl w:ilvl="0" w:tplc="3FDAF3E0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0" w:hanging="360"/>
      </w:pPr>
    </w:lvl>
    <w:lvl w:ilvl="2" w:tplc="0419001B" w:tentative="1">
      <w:start w:val="1"/>
      <w:numFmt w:val="lowerRoman"/>
      <w:lvlText w:val="%3."/>
      <w:lvlJc w:val="right"/>
      <w:pPr>
        <w:ind w:left="2560" w:hanging="180"/>
      </w:pPr>
    </w:lvl>
    <w:lvl w:ilvl="3" w:tplc="0419000F" w:tentative="1">
      <w:start w:val="1"/>
      <w:numFmt w:val="decimal"/>
      <w:lvlText w:val="%4."/>
      <w:lvlJc w:val="left"/>
      <w:pPr>
        <w:ind w:left="3280" w:hanging="360"/>
      </w:pPr>
    </w:lvl>
    <w:lvl w:ilvl="4" w:tplc="04190019" w:tentative="1">
      <w:start w:val="1"/>
      <w:numFmt w:val="lowerLetter"/>
      <w:lvlText w:val="%5."/>
      <w:lvlJc w:val="left"/>
      <w:pPr>
        <w:ind w:left="4000" w:hanging="360"/>
      </w:pPr>
    </w:lvl>
    <w:lvl w:ilvl="5" w:tplc="0419001B" w:tentative="1">
      <w:start w:val="1"/>
      <w:numFmt w:val="lowerRoman"/>
      <w:lvlText w:val="%6."/>
      <w:lvlJc w:val="right"/>
      <w:pPr>
        <w:ind w:left="4720" w:hanging="180"/>
      </w:pPr>
    </w:lvl>
    <w:lvl w:ilvl="6" w:tplc="0419000F" w:tentative="1">
      <w:start w:val="1"/>
      <w:numFmt w:val="decimal"/>
      <w:lvlText w:val="%7."/>
      <w:lvlJc w:val="left"/>
      <w:pPr>
        <w:ind w:left="5440" w:hanging="360"/>
      </w:pPr>
    </w:lvl>
    <w:lvl w:ilvl="7" w:tplc="04190019" w:tentative="1">
      <w:start w:val="1"/>
      <w:numFmt w:val="lowerLetter"/>
      <w:lvlText w:val="%8."/>
      <w:lvlJc w:val="left"/>
      <w:pPr>
        <w:ind w:left="6160" w:hanging="360"/>
      </w:pPr>
    </w:lvl>
    <w:lvl w:ilvl="8" w:tplc="041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6">
    <w:nsid w:val="4A804AB6"/>
    <w:multiLevelType w:val="hybridMultilevel"/>
    <w:tmpl w:val="BCC8CE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962A51"/>
    <w:multiLevelType w:val="hybridMultilevel"/>
    <w:tmpl w:val="BDEC96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304C79"/>
    <w:multiLevelType w:val="hybridMultilevel"/>
    <w:tmpl w:val="18281A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8"/>
  </w:num>
  <w:num w:numId="7">
    <w:abstractNumId w:val="5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4F4A"/>
    <w:rsid w:val="00075992"/>
    <w:rsid w:val="001872D7"/>
    <w:rsid w:val="001B79F0"/>
    <w:rsid w:val="001D1901"/>
    <w:rsid w:val="001E3E94"/>
    <w:rsid w:val="001F5A00"/>
    <w:rsid w:val="002F2C56"/>
    <w:rsid w:val="003266FA"/>
    <w:rsid w:val="00432174"/>
    <w:rsid w:val="005023C5"/>
    <w:rsid w:val="005A73F6"/>
    <w:rsid w:val="005D5DC8"/>
    <w:rsid w:val="00600648"/>
    <w:rsid w:val="006854CD"/>
    <w:rsid w:val="00784F66"/>
    <w:rsid w:val="007942F5"/>
    <w:rsid w:val="007B7BED"/>
    <w:rsid w:val="007D4126"/>
    <w:rsid w:val="007F1215"/>
    <w:rsid w:val="0080137A"/>
    <w:rsid w:val="008C3E4C"/>
    <w:rsid w:val="00962931"/>
    <w:rsid w:val="00970071"/>
    <w:rsid w:val="00980440"/>
    <w:rsid w:val="00A10CA6"/>
    <w:rsid w:val="00A47A1C"/>
    <w:rsid w:val="00A9550B"/>
    <w:rsid w:val="00AE5A42"/>
    <w:rsid w:val="00AF75EA"/>
    <w:rsid w:val="00B91861"/>
    <w:rsid w:val="00C00F18"/>
    <w:rsid w:val="00C21D72"/>
    <w:rsid w:val="00C47909"/>
    <w:rsid w:val="00C55CB0"/>
    <w:rsid w:val="00C750A5"/>
    <w:rsid w:val="00D80A52"/>
    <w:rsid w:val="00D841A4"/>
    <w:rsid w:val="00D93A39"/>
    <w:rsid w:val="00DD7311"/>
    <w:rsid w:val="00DE73EA"/>
    <w:rsid w:val="00DE7570"/>
    <w:rsid w:val="00EC4F8E"/>
    <w:rsid w:val="00F16622"/>
    <w:rsid w:val="00F20B50"/>
    <w:rsid w:val="00FA15BD"/>
    <w:rsid w:val="00FB1B44"/>
    <w:rsid w:val="00FD4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317E1B-60BC-4807-B0A5-6BBD243BF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F4A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locked/>
    <w:rsid w:val="00FD4F4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D4F4A"/>
    <w:pPr>
      <w:widowControl w:val="0"/>
      <w:shd w:val="clear" w:color="auto" w:fill="FFFFFF"/>
      <w:spacing w:before="240" w:after="12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styleId="a3">
    <w:name w:val="Strong"/>
    <w:basedOn w:val="a0"/>
    <w:uiPriority w:val="22"/>
    <w:qFormat/>
    <w:rsid w:val="00FD4F4A"/>
    <w:rPr>
      <w:b/>
      <w:bCs/>
    </w:rPr>
  </w:style>
  <w:style w:type="paragraph" w:styleId="a4">
    <w:name w:val="Normal (Web)"/>
    <w:basedOn w:val="a"/>
    <w:uiPriority w:val="99"/>
    <w:unhideWhenUsed/>
    <w:rsid w:val="00DD73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9804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A9550B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7D4126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B7B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B7BED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59"/>
    <w:rsid w:val="006854C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5"/>
    <w:uiPriority w:val="59"/>
    <w:rsid w:val="006854C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6854C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Нет списка1"/>
    <w:next w:val="a2"/>
    <w:uiPriority w:val="99"/>
    <w:semiHidden/>
    <w:unhideWhenUsed/>
    <w:rsid w:val="006854CD"/>
  </w:style>
  <w:style w:type="table" w:customStyle="1" w:styleId="4">
    <w:name w:val="Сетка таблицы4"/>
    <w:basedOn w:val="a1"/>
    <w:next w:val="a5"/>
    <w:uiPriority w:val="59"/>
    <w:rsid w:val="006854C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6854CD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customStyle="1" w:styleId="ab">
    <w:name w:val="таб_урок"/>
    <w:basedOn w:val="a"/>
    <w:uiPriority w:val="99"/>
    <w:qFormat/>
    <w:rsid w:val="006854CD"/>
    <w:pPr>
      <w:autoSpaceDE w:val="0"/>
      <w:autoSpaceDN w:val="0"/>
      <w:adjustRightInd w:val="0"/>
      <w:spacing w:after="0" w:line="200" w:lineRule="atLeast"/>
      <w:textAlignment w:val="center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paragraph" w:styleId="ac">
    <w:name w:val="No Spacing"/>
    <w:link w:val="ad"/>
    <w:uiPriority w:val="99"/>
    <w:qFormat/>
    <w:rsid w:val="006854C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d">
    <w:name w:val="Без интервала Знак"/>
    <w:link w:val="ac"/>
    <w:uiPriority w:val="99"/>
    <w:qFormat/>
    <w:rsid w:val="006854CD"/>
    <w:rPr>
      <w:rFonts w:ascii="Calibri" w:eastAsia="Times New Roman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6854CD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ru-RU" w:bidi="ru-RU"/>
    </w:rPr>
  </w:style>
  <w:style w:type="paragraph" w:styleId="ae">
    <w:name w:val="header"/>
    <w:basedOn w:val="a"/>
    <w:link w:val="af"/>
    <w:uiPriority w:val="99"/>
    <w:unhideWhenUsed/>
    <w:rsid w:val="006006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600648"/>
  </w:style>
  <w:style w:type="paragraph" w:styleId="af0">
    <w:name w:val="footer"/>
    <w:basedOn w:val="a"/>
    <w:link w:val="af1"/>
    <w:uiPriority w:val="99"/>
    <w:unhideWhenUsed/>
    <w:rsid w:val="006006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6006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tatarile.tatar/" TargetMode="External"/><Relationship Id="rId21" Type="http://schemas.openxmlformats.org/officeDocument/2006/relationships/hyperlink" Target="http://balasuzlek.ru/" TargetMode="External"/><Relationship Id="rId42" Type="http://schemas.openxmlformats.org/officeDocument/2006/relationships/hyperlink" Target="http://giylem.tatar/" TargetMode="External"/><Relationship Id="rId63" Type="http://schemas.openxmlformats.org/officeDocument/2006/relationships/hyperlink" Target="https://tatarica.org/tat" TargetMode="External"/><Relationship Id="rId84" Type="http://schemas.openxmlformats.org/officeDocument/2006/relationships/hyperlink" Target="https://anatele.ef.com/" TargetMode="External"/><Relationship Id="rId138" Type="http://schemas.openxmlformats.org/officeDocument/2006/relationships/hyperlink" Target="http://balasuzlek.ru/" TargetMode="External"/><Relationship Id="rId159" Type="http://schemas.openxmlformats.org/officeDocument/2006/relationships/hyperlink" Target="http://tatarschool.ru/" TargetMode="External"/><Relationship Id="rId170" Type="http://schemas.openxmlformats.org/officeDocument/2006/relationships/hyperlink" Target="https://mon.tatarstan.ru/kopil.htm" TargetMode="External"/><Relationship Id="rId191" Type="http://schemas.openxmlformats.org/officeDocument/2006/relationships/hyperlink" Target="http://tatbook.ru/" TargetMode="External"/><Relationship Id="rId205" Type="http://schemas.openxmlformats.org/officeDocument/2006/relationships/hyperlink" Target="http://belem.ru/" TargetMode="External"/><Relationship Id="rId226" Type="http://schemas.openxmlformats.org/officeDocument/2006/relationships/hyperlink" Target="https://tt.wikipedia.org/" TargetMode="External"/><Relationship Id="rId107" Type="http://schemas.openxmlformats.org/officeDocument/2006/relationships/hyperlink" Target="http://balasuzlek.ru/" TargetMode="External"/><Relationship Id="rId11" Type="http://schemas.openxmlformats.org/officeDocument/2006/relationships/hyperlink" Target="https://anatele.ef.com/" TargetMode="External"/><Relationship Id="rId32" Type="http://schemas.openxmlformats.org/officeDocument/2006/relationships/hyperlink" Target="http://tatarschool.ru/" TargetMode="External"/><Relationship Id="rId53" Type="http://schemas.openxmlformats.org/officeDocument/2006/relationships/hyperlink" Target="http://ganiev.org/" TargetMode="External"/><Relationship Id="rId74" Type="http://schemas.openxmlformats.org/officeDocument/2006/relationships/hyperlink" Target="https://tatkniga.ru/media-book/rus/index.html/" TargetMode="External"/><Relationship Id="rId128" Type="http://schemas.openxmlformats.org/officeDocument/2006/relationships/hyperlink" Target="https://anatele.ef.com/" TargetMode="External"/><Relationship Id="rId149" Type="http://schemas.openxmlformats.org/officeDocument/2006/relationships/hyperlink" Target="http://balasuzlek.ru/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tt.wikipedia.org/" TargetMode="External"/><Relationship Id="rId160" Type="http://schemas.openxmlformats.org/officeDocument/2006/relationships/hyperlink" Target="https://tatarica.org/tat" TargetMode="External"/><Relationship Id="rId181" Type="http://schemas.openxmlformats.org/officeDocument/2006/relationships/hyperlink" Target="https://onlinetestpad.com/ru" TargetMode="External"/><Relationship Id="rId216" Type="http://schemas.openxmlformats.org/officeDocument/2006/relationships/hyperlink" Target="https://mon.tatarstan.ru/kopil.htm" TargetMode="External"/><Relationship Id="rId237" Type="http://schemas.openxmlformats.org/officeDocument/2006/relationships/hyperlink" Target="http://balasuzlek.ru/" TargetMode="External"/><Relationship Id="rId22" Type="http://schemas.openxmlformats.org/officeDocument/2006/relationships/hyperlink" Target="http://tatarschool.ru/" TargetMode="External"/><Relationship Id="rId43" Type="http://schemas.openxmlformats.org/officeDocument/2006/relationships/hyperlink" Target="http://www.tatarmultfilm.ru/" TargetMode="External"/><Relationship Id="rId64" Type="http://schemas.openxmlformats.org/officeDocument/2006/relationships/hyperlink" Target="http://balasuzlek.ru/" TargetMode="External"/><Relationship Id="rId118" Type="http://schemas.openxmlformats.org/officeDocument/2006/relationships/hyperlink" Target="http://tatarschool.ru/" TargetMode="External"/><Relationship Id="rId139" Type="http://schemas.openxmlformats.org/officeDocument/2006/relationships/hyperlink" Target="https://tt.wikipedia.org/" TargetMode="External"/><Relationship Id="rId85" Type="http://schemas.openxmlformats.org/officeDocument/2006/relationships/hyperlink" Target="https://mon.tatarstan.ru/kopil.htm" TargetMode="External"/><Relationship Id="rId150" Type="http://schemas.openxmlformats.org/officeDocument/2006/relationships/hyperlink" Target="https://tt.wikipedia.org/" TargetMode="External"/><Relationship Id="rId171" Type="http://schemas.openxmlformats.org/officeDocument/2006/relationships/hyperlink" Target="http://belem.ru/" TargetMode="External"/><Relationship Id="rId192" Type="http://schemas.openxmlformats.org/officeDocument/2006/relationships/hyperlink" Target="http://tatarile.tatar/" TargetMode="External"/><Relationship Id="rId206" Type="http://schemas.openxmlformats.org/officeDocument/2006/relationships/hyperlink" Target="http://giylem.tatar/" TargetMode="External"/><Relationship Id="rId227" Type="http://schemas.openxmlformats.org/officeDocument/2006/relationships/hyperlink" Target="https://onlinetestpad.com/ru" TargetMode="External"/><Relationship Id="rId201" Type="http://schemas.openxmlformats.org/officeDocument/2006/relationships/hyperlink" Target="http://tatarschool.ru/" TargetMode="External"/><Relationship Id="rId222" Type="http://schemas.openxmlformats.org/officeDocument/2006/relationships/hyperlink" Target="http://tatarile.tatar/" TargetMode="External"/><Relationship Id="rId243" Type="http://schemas.openxmlformats.org/officeDocument/2006/relationships/hyperlink" Target="http://ganiev.org/" TargetMode="External"/><Relationship Id="rId12" Type="http://schemas.openxmlformats.org/officeDocument/2006/relationships/hyperlink" Target="https://mon.tatarstan.ru/kopil.htm" TargetMode="External"/><Relationship Id="rId17" Type="http://schemas.openxmlformats.org/officeDocument/2006/relationships/hyperlink" Target="http://tatbook.ru/" TargetMode="External"/><Relationship Id="rId33" Type="http://schemas.openxmlformats.org/officeDocument/2006/relationships/hyperlink" Target="https://tatarica.org/tat" TargetMode="External"/><Relationship Id="rId38" Type="http://schemas.openxmlformats.org/officeDocument/2006/relationships/hyperlink" Target="http://ganiev.org/" TargetMode="External"/><Relationship Id="rId59" Type="http://schemas.openxmlformats.org/officeDocument/2006/relationships/hyperlink" Target="https://tatkniga.ru/media-book/rus/index.html/" TargetMode="External"/><Relationship Id="rId103" Type="http://schemas.openxmlformats.org/officeDocument/2006/relationships/hyperlink" Target="http://tatbook.ru/" TargetMode="External"/><Relationship Id="rId108" Type="http://schemas.openxmlformats.org/officeDocument/2006/relationships/hyperlink" Target="https://tt.wikipedia.org/" TargetMode="External"/><Relationship Id="rId124" Type="http://schemas.openxmlformats.org/officeDocument/2006/relationships/hyperlink" Target="http://ganiev.org/" TargetMode="External"/><Relationship Id="rId129" Type="http://schemas.openxmlformats.org/officeDocument/2006/relationships/hyperlink" Target="https://mon.tatarstan.ru/kopil.htm" TargetMode="External"/><Relationship Id="rId54" Type="http://schemas.openxmlformats.org/officeDocument/2006/relationships/hyperlink" Target="https://anatele.ef.com/" TargetMode="External"/><Relationship Id="rId70" Type="http://schemas.openxmlformats.org/officeDocument/2006/relationships/hyperlink" Target="https://mon.tatarstan.ru/kopil.htm" TargetMode="External"/><Relationship Id="rId75" Type="http://schemas.openxmlformats.org/officeDocument/2006/relationships/hyperlink" Target="http://tatbook.ru/" TargetMode="External"/><Relationship Id="rId91" Type="http://schemas.openxmlformats.org/officeDocument/2006/relationships/hyperlink" Target="http://tatarile.tatar/" TargetMode="External"/><Relationship Id="rId96" Type="http://schemas.openxmlformats.org/officeDocument/2006/relationships/hyperlink" Target="https://onlinetestpad.com/ru" TargetMode="External"/><Relationship Id="rId140" Type="http://schemas.openxmlformats.org/officeDocument/2006/relationships/hyperlink" Target="https://mon.tatarstan.ru/kopil.htm" TargetMode="External"/><Relationship Id="rId145" Type="http://schemas.openxmlformats.org/officeDocument/2006/relationships/hyperlink" Target="http://tatbook.ru/" TargetMode="External"/><Relationship Id="rId161" Type="http://schemas.openxmlformats.org/officeDocument/2006/relationships/hyperlink" Target="http://tatarschool.ru/" TargetMode="External"/><Relationship Id="rId166" Type="http://schemas.openxmlformats.org/officeDocument/2006/relationships/hyperlink" Target="http://giylem.tatar/" TargetMode="External"/><Relationship Id="rId182" Type="http://schemas.openxmlformats.org/officeDocument/2006/relationships/hyperlink" Target="https://tatkniga.ru/media-book/rus/index.html/" TargetMode="External"/><Relationship Id="rId187" Type="http://schemas.openxmlformats.org/officeDocument/2006/relationships/hyperlink" Target="http://balasuzlek.ru/" TargetMode="External"/><Relationship Id="rId217" Type="http://schemas.openxmlformats.org/officeDocument/2006/relationships/hyperlink" Target="http://belem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12" Type="http://schemas.openxmlformats.org/officeDocument/2006/relationships/hyperlink" Target="https://tatarica.org/tat" TargetMode="External"/><Relationship Id="rId233" Type="http://schemas.openxmlformats.org/officeDocument/2006/relationships/hyperlink" Target="http://tatbook.ru/" TargetMode="External"/><Relationship Id="rId238" Type="http://schemas.openxmlformats.org/officeDocument/2006/relationships/hyperlink" Target="https://tt.wikipedia.org/" TargetMode="External"/><Relationship Id="rId23" Type="http://schemas.openxmlformats.org/officeDocument/2006/relationships/hyperlink" Target="http://ganiev.org/" TargetMode="External"/><Relationship Id="rId28" Type="http://schemas.openxmlformats.org/officeDocument/2006/relationships/hyperlink" Target="http://www.tatarmultfilm.ru/" TargetMode="External"/><Relationship Id="rId49" Type="http://schemas.openxmlformats.org/officeDocument/2006/relationships/hyperlink" Target="http://balasuzlek.ru/" TargetMode="External"/><Relationship Id="rId114" Type="http://schemas.openxmlformats.org/officeDocument/2006/relationships/hyperlink" Target="http://www.tatarmultfilm.ru/" TargetMode="External"/><Relationship Id="rId119" Type="http://schemas.openxmlformats.org/officeDocument/2006/relationships/hyperlink" Target="https://tatarica.org/tat" TargetMode="External"/><Relationship Id="rId44" Type="http://schemas.openxmlformats.org/officeDocument/2006/relationships/hyperlink" Target="https://tatkniga.ru/media-book/rus/index.html/" TargetMode="External"/><Relationship Id="rId60" Type="http://schemas.openxmlformats.org/officeDocument/2006/relationships/hyperlink" Target="http://tatbook.ru/" TargetMode="External"/><Relationship Id="rId65" Type="http://schemas.openxmlformats.org/officeDocument/2006/relationships/hyperlink" Target="https://tt.wikipedia.org/" TargetMode="External"/><Relationship Id="rId81" Type="http://schemas.openxmlformats.org/officeDocument/2006/relationships/hyperlink" Target="https://onlinetestpad.com/ru" TargetMode="External"/><Relationship Id="rId86" Type="http://schemas.openxmlformats.org/officeDocument/2006/relationships/hyperlink" Target="http://belem.ru/" TargetMode="External"/><Relationship Id="rId130" Type="http://schemas.openxmlformats.org/officeDocument/2006/relationships/hyperlink" Target="http://belem.ru/" TargetMode="External"/><Relationship Id="rId135" Type="http://schemas.openxmlformats.org/officeDocument/2006/relationships/hyperlink" Target="http://tatarile.tatar/" TargetMode="External"/><Relationship Id="rId151" Type="http://schemas.openxmlformats.org/officeDocument/2006/relationships/hyperlink" Target="https://onlinetestpad.com/ru" TargetMode="External"/><Relationship Id="rId156" Type="http://schemas.openxmlformats.org/officeDocument/2006/relationships/hyperlink" Target="https://tatkniga.ru/media-book/rus/index.html/" TargetMode="External"/><Relationship Id="rId177" Type="http://schemas.openxmlformats.org/officeDocument/2006/relationships/hyperlink" Target="http://tatarschool.ru/" TargetMode="External"/><Relationship Id="rId198" Type="http://schemas.openxmlformats.org/officeDocument/2006/relationships/hyperlink" Target="http://tatarschool.ru/" TargetMode="External"/><Relationship Id="rId172" Type="http://schemas.openxmlformats.org/officeDocument/2006/relationships/hyperlink" Target="http://giylem.tatar/" TargetMode="External"/><Relationship Id="rId193" Type="http://schemas.openxmlformats.org/officeDocument/2006/relationships/hyperlink" Target="http://tatarschool.ru/" TargetMode="External"/><Relationship Id="rId202" Type="http://schemas.openxmlformats.org/officeDocument/2006/relationships/hyperlink" Target="http://ganiev.org/" TargetMode="External"/><Relationship Id="rId207" Type="http://schemas.openxmlformats.org/officeDocument/2006/relationships/hyperlink" Target="http://www.tatarmultfilm.ru/" TargetMode="External"/><Relationship Id="rId223" Type="http://schemas.openxmlformats.org/officeDocument/2006/relationships/hyperlink" Target="http://tatarschool.ru/" TargetMode="External"/><Relationship Id="rId228" Type="http://schemas.openxmlformats.org/officeDocument/2006/relationships/hyperlink" Target="https://mon.tatarstan.ru/kopil.htm" TargetMode="External"/><Relationship Id="rId244" Type="http://schemas.openxmlformats.org/officeDocument/2006/relationships/hyperlink" Target="http://syzlek.ru/" TargetMode="External"/><Relationship Id="rId13" Type="http://schemas.openxmlformats.org/officeDocument/2006/relationships/hyperlink" Target="http://belem.ru/" TargetMode="External"/><Relationship Id="rId18" Type="http://schemas.openxmlformats.org/officeDocument/2006/relationships/hyperlink" Target="http://tatarile.tatar/" TargetMode="External"/><Relationship Id="rId39" Type="http://schemas.openxmlformats.org/officeDocument/2006/relationships/hyperlink" Target="https://anatele.ef.com/" TargetMode="External"/><Relationship Id="rId109" Type="http://schemas.openxmlformats.org/officeDocument/2006/relationships/hyperlink" Target="https://onlinetestpad.com/ru" TargetMode="External"/><Relationship Id="rId34" Type="http://schemas.openxmlformats.org/officeDocument/2006/relationships/hyperlink" Target="http://balasuzlek.ru/" TargetMode="External"/><Relationship Id="rId50" Type="http://schemas.openxmlformats.org/officeDocument/2006/relationships/hyperlink" Target="https://tt.wikipedia.org/" TargetMode="External"/><Relationship Id="rId55" Type="http://schemas.openxmlformats.org/officeDocument/2006/relationships/hyperlink" Target="https://mon.tatarstan.ru/kopil.htm" TargetMode="External"/><Relationship Id="rId76" Type="http://schemas.openxmlformats.org/officeDocument/2006/relationships/hyperlink" Target="http://tatarile.tatar/" TargetMode="External"/><Relationship Id="rId97" Type="http://schemas.openxmlformats.org/officeDocument/2006/relationships/hyperlink" Target="https://anatele.ef.com/" TargetMode="External"/><Relationship Id="rId104" Type="http://schemas.openxmlformats.org/officeDocument/2006/relationships/hyperlink" Target="http://tatarile.tatar/" TargetMode="External"/><Relationship Id="rId120" Type="http://schemas.openxmlformats.org/officeDocument/2006/relationships/hyperlink" Target="http://balasuzlek.ru/" TargetMode="External"/><Relationship Id="rId125" Type="http://schemas.openxmlformats.org/officeDocument/2006/relationships/hyperlink" Target="https://anatele.ef.com/" TargetMode="External"/><Relationship Id="rId141" Type="http://schemas.openxmlformats.org/officeDocument/2006/relationships/hyperlink" Target="http://belem.ru/" TargetMode="External"/><Relationship Id="rId146" Type="http://schemas.openxmlformats.org/officeDocument/2006/relationships/hyperlink" Target="http://tatarile.tatar/" TargetMode="External"/><Relationship Id="rId167" Type="http://schemas.openxmlformats.org/officeDocument/2006/relationships/hyperlink" Target="http://tatarschool.ru/" TargetMode="External"/><Relationship Id="rId188" Type="http://schemas.openxmlformats.org/officeDocument/2006/relationships/hyperlink" Target="https://tt.wikipedia.org/" TargetMode="External"/><Relationship Id="rId7" Type="http://schemas.openxmlformats.org/officeDocument/2006/relationships/footer" Target="footer1.xml"/><Relationship Id="rId71" Type="http://schemas.openxmlformats.org/officeDocument/2006/relationships/hyperlink" Target="http://belem.ru/" TargetMode="External"/><Relationship Id="rId92" Type="http://schemas.openxmlformats.org/officeDocument/2006/relationships/hyperlink" Target="http://tatarschool.ru/" TargetMode="External"/><Relationship Id="rId162" Type="http://schemas.openxmlformats.org/officeDocument/2006/relationships/hyperlink" Target="http://ganiev.org/" TargetMode="External"/><Relationship Id="rId183" Type="http://schemas.openxmlformats.org/officeDocument/2006/relationships/hyperlink" Target="http://tatbook.ru/" TargetMode="External"/><Relationship Id="rId213" Type="http://schemas.openxmlformats.org/officeDocument/2006/relationships/hyperlink" Target="http://balasuzlek.ru/" TargetMode="External"/><Relationship Id="rId218" Type="http://schemas.openxmlformats.org/officeDocument/2006/relationships/hyperlink" Target="http://giylem.tatar/" TargetMode="External"/><Relationship Id="rId234" Type="http://schemas.openxmlformats.org/officeDocument/2006/relationships/hyperlink" Target="http://tatarile.tatar/" TargetMode="External"/><Relationship Id="rId239" Type="http://schemas.openxmlformats.org/officeDocument/2006/relationships/hyperlink" Target="https://onlinetestpad.com/ru" TargetMode="External"/><Relationship Id="rId2" Type="http://schemas.openxmlformats.org/officeDocument/2006/relationships/styles" Target="styles.xml"/><Relationship Id="rId29" Type="http://schemas.openxmlformats.org/officeDocument/2006/relationships/hyperlink" Target="https://tatkniga.ru/media-book/rus/index.html/" TargetMode="External"/><Relationship Id="rId24" Type="http://schemas.openxmlformats.org/officeDocument/2006/relationships/hyperlink" Target="https://anatele.ef.com/" TargetMode="External"/><Relationship Id="rId40" Type="http://schemas.openxmlformats.org/officeDocument/2006/relationships/hyperlink" Target="https://mon.tatarstan.ru/kopil.htm" TargetMode="External"/><Relationship Id="rId45" Type="http://schemas.openxmlformats.org/officeDocument/2006/relationships/hyperlink" Target="http://tatbook.ru/" TargetMode="External"/><Relationship Id="rId66" Type="http://schemas.openxmlformats.org/officeDocument/2006/relationships/hyperlink" Target="https://onlinetestpad.com/ru" TargetMode="External"/><Relationship Id="rId87" Type="http://schemas.openxmlformats.org/officeDocument/2006/relationships/hyperlink" Target="http://giylem.tatar/" TargetMode="External"/><Relationship Id="rId110" Type="http://schemas.openxmlformats.org/officeDocument/2006/relationships/hyperlink" Target="https://anatele.ef.com/" TargetMode="External"/><Relationship Id="rId115" Type="http://schemas.openxmlformats.org/officeDocument/2006/relationships/hyperlink" Target="https://tatkniga.ru/media-book/rus/index.html/" TargetMode="External"/><Relationship Id="rId131" Type="http://schemas.openxmlformats.org/officeDocument/2006/relationships/hyperlink" Target="http://giylem.tatar/" TargetMode="External"/><Relationship Id="rId136" Type="http://schemas.openxmlformats.org/officeDocument/2006/relationships/hyperlink" Target="http://tatarschool.ru/" TargetMode="External"/><Relationship Id="rId157" Type="http://schemas.openxmlformats.org/officeDocument/2006/relationships/hyperlink" Target="http://tatbook.ru/" TargetMode="External"/><Relationship Id="rId178" Type="http://schemas.openxmlformats.org/officeDocument/2006/relationships/hyperlink" Target="https://tatarica.org/tat" TargetMode="External"/><Relationship Id="rId61" Type="http://schemas.openxmlformats.org/officeDocument/2006/relationships/hyperlink" Target="http://tatarile.tatar/" TargetMode="External"/><Relationship Id="rId82" Type="http://schemas.openxmlformats.org/officeDocument/2006/relationships/hyperlink" Target="http://tatarschool.ru/" TargetMode="External"/><Relationship Id="rId152" Type="http://schemas.openxmlformats.org/officeDocument/2006/relationships/hyperlink" Target="https://mon.tatarstan.ru/kopil.htm" TargetMode="External"/><Relationship Id="rId173" Type="http://schemas.openxmlformats.org/officeDocument/2006/relationships/hyperlink" Target="http://www.tatarmultfilm.ru/" TargetMode="External"/><Relationship Id="rId194" Type="http://schemas.openxmlformats.org/officeDocument/2006/relationships/hyperlink" Target="https://tatarica.org/tat" TargetMode="External"/><Relationship Id="rId199" Type="http://schemas.openxmlformats.org/officeDocument/2006/relationships/hyperlink" Target="http://ganiev.org/" TargetMode="External"/><Relationship Id="rId203" Type="http://schemas.openxmlformats.org/officeDocument/2006/relationships/hyperlink" Target="https://anatele.ef.com/" TargetMode="External"/><Relationship Id="rId208" Type="http://schemas.openxmlformats.org/officeDocument/2006/relationships/hyperlink" Target="https://tatkniga.ru/media-book/rus/index.html/" TargetMode="External"/><Relationship Id="rId229" Type="http://schemas.openxmlformats.org/officeDocument/2006/relationships/hyperlink" Target="http://belem.ru/" TargetMode="External"/><Relationship Id="rId19" Type="http://schemas.openxmlformats.org/officeDocument/2006/relationships/hyperlink" Target="http://tatarschool.ru/" TargetMode="External"/><Relationship Id="rId224" Type="http://schemas.openxmlformats.org/officeDocument/2006/relationships/hyperlink" Target="https://tatarica.org/tat" TargetMode="External"/><Relationship Id="rId240" Type="http://schemas.openxmlformats.org/officeDocument/2006/relationships/hyperlink" Target="http://xn--80aab5b.xn--p1ai" TargetMode="External"/><Relationship Id="rId245" Type="http://schemas.openxmlformats.org/officeDocument/2006/relationships/fontTable" Target="fontTable.xml"/><Relationship Id="rId14" Type="http://schemas.openxmlformats.org/officeDocument/2006/relationships/hyperlink" Target="http://giylem.tatar/" TargetMode="External"/><Relationship Id="rId30" Type="http://schemas.openxmlformats.org/officeDocument/2006/relationships/hyperlink" Target="http://tatbook.ru/" TargetMode="External"/><Relationship Id="rId35" Type="http://schemas.openxmlformats.org/officeDocument/2006/relationships/hyperlink" Target="https://tt.wikipedia.org/" TargetMode="External"/><Relationship Id="rId56" Type="http://schemas.openxmlformats.org/officeDocument/2006/relationships/hyperlink" Target="http://belem.ru/" TargetMode="External"/><Relationship Id="rId77" Type="http://schemas.openxmlformats.org/officeDocument/2006/relationships/hyperlink" Target="http://tatarschool.ru/" TargetMode="External"/><Relationship Id="rId100" Type="http://schemas.openxmlformats.org/officeDocument/2006/relationships/hyperlink" Target="http://giylem.tatar/" TargetMode="External"/><Relationship Id="rId105" Type="http://schemas.openxmlformats.org/officeDocument/2006/relationships/hyperlink" Target="http://tatarschool.ru/" TargetMode="External"/><Relationship Id="rId126" Type="http://schemas.openxmlformats.org/officeDocument/2006/relationships/hyperlink" Target="http://tatarschool.ru/" TargetMode="External"/><Relationship Id="rId147" Type="http://schemas.openxmlformats.org/officeDocument/2006/relationships/hyperlink" Target="http://tatarschool.ru/" TargetMode="External"/><Relationship Id="rId168" Type="http://schemas.openxmlformats.org/officeDocument/2006/relationships/hyperlink" Target="http://ganiev.org/" TargetMode="External"/><Relationship Id="rId8" Type="http://schemas.openxmlformats.org/officeDocument/2006/relationships/footer" Target="footer2.xml"/><Relationship Id="rId51" Type="http://schemas.openxmlformats.org/officeDocument/2006/relationships/hyperlink" Target="https://onlinetestpad.com/ru" TargetMode="External"/><Relationship Id="rId72" Type="http://schemas.openxmlformats.org/officeDocument/2006/relationships/hyperlink" Target="http://giylem.tatar/" TargetMode="External"/><Relationship Id="rId93" Type="http://schemas.openxmlformats.org/officeDocument/2006/relationships/hyperlink" Target="https://tatarica.org/tat" TargetMode="External"/><Relationship Id="rId98" Type="http://schemas.openxmlformats.org/officeDocument/2006/relationships/hyperlink" Target="https://mon.tatarstan.ru/kopil.htm" TargetMode="External"/><Relationship Id="rId121" Type="http://schemas.openxmlformats.org/officeDocument/2006/relationships/hyperlink" Target="https://tt.wikipedia.org/" TargetMode="External"/><Relationship Id="rId142" Type="http://schemas.openxmlformats.org/officeDocument/2006/relationships/hyperlink" Target="http://giylem.tatar/" TargetMode="External"/><Relationship Id="rId163" Type="http://schemas.openxmlformats.org/officeDocument/2006/relationships/hyperlink" Target="https://anatele.ef.com/" TargetMode="External"/><Relationship Id="rId184" Type="http://schemas.openxmlformats.org/officeDocument/2006/relationships/hyperlink" Target="http://tatarile.tatar/" TargetMode="External"/><Relationship Id="rId189" Type="http://schemas.openxmlformats.org/officeDocument/2006/relationships/hyperlink" Target="https://onlinetestpad.com/ru" TargetMode="External"/><Relationship Id="rId219" Type="http://schemas.openxmlformats.org/officeDocument/2006/relationships/hyperlink" Target="http://www.tatarmultfilm.ru/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tt.wikipedia.org/" TargetMode="External"/><Relationship Id="rId230" Type="http://schemas.openxmlformats.org/officeDocument/2006/relationships/hyperlink" Target="http://giylem.tatar/" TargetMode="External"/><Relationship Id="rId235" Type="http://schemas.openxmlformats.org/officeDocument/2006/relationships/hyperlink" Target="http://tatarschool.ru/" TargetMode="External"/><Relationship Id="rId25" Type="http://schemas.openxmlformats.org/officeDocument/2006/relationships/hyperlink" Target="https://mon.tatarstan.ru/kopil.htm" TargetMode="External"/><Relationship Id="rId46" Type="http://schemas.openxmlformats.org/officeDocument/2006/relationships/hyperlink" Target="http://tatarile.tatar/" TargetMode="External"/><Relationship Id="rId67" Type="http://schemas.openxmlformats.org/officeDocument/2006/relationships/hyperlink" Target="http://tatarschool.ru/" TargetMode="External"/><Relationship Id="rId116" Type="http://schemas.openxmlformats.org/officeDocument/2006/relationships/hyperlink" Target="http://tatbook.ru/" TargetMode="External"/><Relationship Id="rId137" Type="http://schemas.openxmlformats.org/officeDocument/2006/relationships/hyperlink" Target="https://tatarica.org/tat" TargetMode="External"/><Relationship Id="rId158" Type="http://schemas.openxmlformats.org/officeDocument/2006/relationships/hyperlink" Target="http://tatarile.tatar/" TargetMode="External"/><Relationship Id="rId20" Type="http://schemas.openxmlformats.org/officeDocument/2006/relationships/hyperlink" Target="https://tatarica.org/tat" TargetMode="External"/><Relationship Id="rId41" Type="http://schemas.openxmlformats.org/officeDocument/2006/relationships/hyperlink" Target="http://belem.ru/" TargetMode="External"/><Relationship Id="rId62" Type="http://schemas.openxmlformats.org/officeDocument/2006/relationships/hyperlink" Target="http://tatarschool.ru/" TargetMode="External"/><Relationship Id="rId83" Type="http://schemas.openxmlformats.org/officeDocument/2006/relationships/hyperlink" Target="http://ganiev.org/" TargetMode="External"/><Relationship Id="rId88" Type="http://schemas.openxmlformats.org/officeDocument/2006/relationships/hyperlink" Target="http://www.tatarmultfilm.ru/" TargetMode="External"/><Relationship Id="rId111" Type="http://schemas.openxmlformats.org/officeDocument/2006/relationships/hyperlink" Target="https://mon.tatarstan.ru/kopil.htm" TargetMode="External"/><Relationship Id="rId132" Type="http://schemas.openxmlformats.org/officeDocument/2006/relationships/hyperlink" Target="http://www.tatarmultfilm.ru/" TargetMode="External"/><Relationship Id="rId153" Type="http://schemas.openxmlformats.org/officeDocument/2006/relationships/hyperlink" Target="http://belem.ru/" TargetMode="External"/><Relationship Id="rId174" Type="http://schemas.openxmlformats.org/officeDocument/2006/relationships/hyperlink" Target="https://tatkniga.ru/media-book/rus/index.html/" TargetMode="External"/><Relationship Id="rId179" Type="http://schemas.openxmlformats.org/officeDocument/2006/relationships/hyperlink" Target="http://balasuzlek.ru/" TargetMode="External"/><Relationship Id="rId195" Type="http://schemas.openxmlformats.org/officeDocument/2006/relationships/hyperlink" Target="http://balasuzlek.ru/" TargetMode="External"/><Relationship Id="rId209" Type="http://schemas.openxmlformats.org/officeDocument/2006/relationships/hyperlink" Target="http://tatbook.ru/" TargetMode="External"/><Relationship Id="rId190" Type="http://schemas.openxmlformats.org/officeDocument/2006/relationships/hyperlink" Target="https://tatkniga.ru/media-book/rus/index.html/" TargetMode="External"/><Relationship Id="rId204" Type="http://schemas.openxmlformats.org/officeDocument/2006/relationships/hyperlink" Target="https://mon.tatarstan.ru/kopil.htm" TargetMode="External"/><Relationship Id="rId220" Type="http://schemas.openxmlformats.org/officeDocument/2006/relationships/hyperlink" Target="https://tatkniga.ru/media-book/rus/index.html/" TargetMode="External"/><Relationship Id="rId225" Type="http://schemas.openxmlformats.org/officeDocument/2006/relationships/hyperlink" Target="http://balasuzlek.ru/" TargetMode="External"/><Relationship Id="rId241" Type="http://schemas.openxmlformats.org/officeDocument/2006/relationships/hyperlink" Target="https://mon.tatarstan.ru/kopil.htm" TargetMode="External"/><Relationship Id="rId246" Type="http://schemas.openxmlformats.org/officeDocument/2006/relationships/theme" Target="theme/theme1.xml"/><Relationship Id="rId15" Type="http://schemas.openxmlformats.org/officeDocument/2006/relationships/hyperlink" Target="http://www.tatarmultfilm.ru/" TargetMode="External"/><Relationship Id="rId36" Type="http://schemas.openxmlformats.org/officeDocument/2006/relationships/hyperlink" Target="https://onlinetestpad.com/ru" TargetMode="External"/><Relationship Id="rId57" Type="http://schemas.openxmlformats.org/officeDocument/2006/relationships/hyperlink" Target="http://giylem.tatar/" TargetMode="External"/><Relationship Id="rId106" Type="http://schemas.openxmlformats.org/officeDocument/2006/relationships/hyperlink" Target="https://tatarica.org/tat" TargetMode="External"/><Relationship Id="rId127" Type="http://schemas.openxmlformats.org/officeDocument/2006/relationships/hyperlink" Target="http://ganiev.org/" TargetMode="External"/><Relationship Id="rId10" Type="http://schemas.openxmlformats.org/officeDocument/2006/relationships/hyperlink" Target="http://ganiev.org/" TargetMode="External"/><Relationship Id="rId31" Type="http://schemas.openxmlformats.org/officeDocument/2006/relationships/hyperlink" Target="http://tatarile.tatar/" TargetMode="External"/><Relationship Id="rId52" Type="http://schemas.openxmlformats.org/officeDocument/2006/relationships/hyperlink" Target="http://tatarschool.ru/" TargetMode="External"/><Relationship Id="rId73" Type="http://schemas.openxmlformats.org/officeDocument/2006/relationships/hyperlink" Target="http://www.tatarmultfilm.ru/" TargetMode="External"/><Relationship Id="rId78" Type="http://schemas.openxmlformats.org/officeDocument/2006/relationships/hyperlink" Target="https://tatarica.org/tat" TargetMode="External"/><Relationship Id="rId94" Type="http://schemas.openxmlformats.org/officeDocument/2006/relationships/hyperlink" Target="http://balasuzlek.ru/" TargetMode="External"/><Relationship Id="rId99" Type="http://schemas.openxmlformats.org/officeDocument/2006/relationships/hyperlink" Target="http://belem.ru/" TargetMode="External"/><Relationship Id="rId101" Type="http://schemas.openxmlformats.org/officeDocument/2006/relationships/hyperlink" Target="http://www.tatarmultfilm.ru/" TargetMode="External"/><Relationship Id="rId122" Type="http://schemas.openxmlformats.org/officeDocument/2006/relationships/hyperlink" Target="https://onlinetestpad.com/ru" TargetMode="External"/><Relationship Id="rId143" Type="http://schemas.openxmlformats.org/officeDocument/2006/relationships/hyperlink" Target="http://www.tatarmultfilm.ru/" TargetMode="External"/><Relationship Id="rId148" Type="http://schemas.openxmlformats.org/officeDocument/2006/relationships/hyperlink" Target="https://tatarica.org/tat" TargetMode="External"/><Relationship Id="rId164" Type="http://schemas.openxmlformats.org/officeDocument/2006/relationships/hyperlink" Target="https://mon.tatarstan.ru/kopil.htm" TargetMode="External"/><Relationship Id="rId169" Type="http://schemas.openxmlformats.org/officeDocument/2006/relationships/hyperlink" Target="https://anatele.ef.com/" TargetMode="External"/><Relationship Id="rId185" Type="http://schemas.openxmlformats.org/officeDocument/2006/relationships/hyperlink" Target="http://tatarschool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atarschool.ru/" TargetMode="External"/><Relationship Id="rId180" Type="http://schemas.openxmlformats.org/officeDocument/2006/relationships/hyperlink" Target="https://tt.wikipedia.org/" TargetMode="External"/><Relationship Id="rId210" Type="http://schemas.openxmlformats.org/officeDocument/2006/relationships/hyperlink" Target="http://tatarile.tatar/" TargetMode="External"/><Relationship Id="rId215" Type="http://schemas.openxmlformats.org/officeDocument/2006/relationships/hyperlink" Target="https://onlinetestpad.com/ru" TargetMode="External"/><Relationship Id="rId236" Type="http://schemas.openxmlformats.org/officeDocument/2006/relationships/hyperlink" Target="https://tatarica.org/tat" TargetMode="External"/><Relationship Id="rId26" Type="http://schemas.openxmlformats.org/officeDocument/2006/relationships/hyperlink" Target="http://belem.ru/" TargetMode="External"/><Relationship Id="rId231" Type="http://schemas.openxmlformats.org/officeDocument/2006/relationships/hyperlink" Target="http://www.tatarmultfilm.ru/" TargetMode="External"/><Relationship Id="rId47" Type="http://schemas.openxmlformats.org/officeDocument/2006/relationships/hyperlink" Target="http://tatarschool.ru/" TargetMode="External"/><Relationship Id="rId68" Type="http://schemas.openxmlformats.org/officeDocument/2006/relationships/hyperlink" Target="http://ganiev.org/" TargetMode="External"/><Relationship Id="rId89" Type="http://schemas.openxmlformats.org/officeDocument/2006/relationships/hyperlink" Target="https://tatkniga.ru/media-book/rus/index.html/" TargetMode="External"/><Relationship Id="rId112" Type="http://schemas.openxmlformats.org/officeDocument/2006/relationships/hyperlink" Target="http://belem.ru/" TargetMode="External"/><Relationship Id="rId133" Type="http://schemas.openxmlformats.org/officeDocument/2006/relationships/hyperlink" Target="https://tatkniga.ru/media-book/rus/index.html/" TargetMode="External"/><Relationship Id="rId154" Type="http://schemas.openxmlformats.org/officeDocument/2006/relationships/hyperlink" Target="http://giylem.tatar/" TargetMode="External"/><Relationship Id="rId175" Type="http://schemas.openxmlformats.org/officeDocument/2006/relationships/hyperlink" Target="http://tatbook.ru/" TargetMode="External"/><Relationship Id="rId196" Type="http://schemas.openxmlformats.org/officeDocument/2006/relationships/hyperlink" Target="https://tt.wikipedia.org/" TargetMode="External"/><Relationship Id="rId200" Type="http://schemas.openxmlformats.org/officeDocument/2006/relationships/hyperlink" Target="https://anatele.ef.com/" TargetMode="External"/><Relationship Id="rId16" Type="http://schemas.openxmlformats.org/officeDocument/2006/relationships/hyperlink" Target="https://tatkniga.ru/media-book/rus/index.html/" TargetMode="External"/><Relationship Id="rId221" Type="http://schemas.openxmlformats.org/officeDocument/2006/relationships/hyperlink" Target="http://tatbook.ru/" TargetMode="External"/><Relationship Id="rId242" Type="http://schemas.openxmlformats.org/officeDocument/2006/relationships/hyperlink" Target="https://anatele.ef.com/" TargetMode="External"/><Relationship Id="rId37" Type="http://schemas.openxmlformats.org/officeDocument/2006/relationships/hyperlink" Target="http://tatarschool.ru/" TargetMode="External"/><Relationship Id="rId58" Type="http://schemas.openxmlformats.org/officeDocument/2006/relationships/hyperlink" Target="http://www.tatarmultfilm.ru/" TargetMode="External"/><Relationship Id="rId79" Type="http://schemas.openxmlformats.org/officeDocument/2006/relationships/hyperlink" Target="http://balasuzlek.ru/" TargetMode="External"/><Relationship Id="rId102" Type="http://schemas.openxmlformats.org/officeDocument/2006/relationships/hyperlink" Target="https://tatkniga.ru/media-book/rus/index.html/" TargetMode="External"/><Relationship Id="rId123" Type="http://schemas.openxmlformats.org/officeDocument/2006/relationships/hyperlink" Target="http://tatarschool.ru/" TargetMode="External"/><Relationship Id="rId144" Type="http://schemas.openxmlformats.org/officeDocument/2006/relationships/hyperlink" Target="https://tatkniga.ru/media-book/rus/index.html/" TargetMode="External"/><Relationship Id="rId90" Type="http://schemas.openxmlformats.org/officeDocument/2006/relationships/hyperlink" Target="http://tatbook.ru/" TargetMode="External"/><Relationship Id="rId165" Type="http://schemas.openxmlformats.org/officeDocument/2006/relationships/hyperlink" Target="http://belem.ru/" TargetMode="External"/><Relationship Id="rId186" Type="http://schemas.openxmlformats.org/officeDocument/2006/relationships/hyperlink" Target="https://tatarica.org/tat" TargetMode="External"/><Relationship Id="rId211" Type="http://schemas.openxmlformats.org/officeDocument/2006/relationships/hyperlink" Target="http://tatarschool.ru/" TargetMode="External"/><Relationship Id="rId232" Type="http://schemas.openxmlformats.org/officeDocument/2006/relationships/hyperlink" Target="https://tatkniga.ru/media-book/rus/index.html/" TargetMode="External"/><Relationship Id="rId27" Type="http://schemas.openxmlformats.org/officeDocument/2006/relationships/hyperlink" Target="http://giylem.tatar/" TargetMode="External"/><Relationship Id="rId48" Type="http://schemas.openxmlformats.org/officeDocument/2006/relationships/hyperlink" Target="https://tatarica.org/tat" TargetMode="External"/><Relationship Id="rId69" Type="http://schemas.openxmlformats.org/officeDocument/2006/relationships/hyperlink" Target="https://anatele.ef.com/" TargetMode="External"/><Relationship Id="rId113" Type="http://schemas.openxmlformats.org/officeDocument/2006/relationships/hyperlink" Target="http://giylem.tatar/" TargetMode="External"/><Relationship Id="rId134" Type="http://schemas.openxmlformats.org/officeDocument/2006/relationships/hyperlink" Target="http://tatbook.ru/" TargetMode="External"/><Relationship Id="rId80" Type="http://schemas.openxmlformats.org/officeDocument/2006/relationships/hyperlink" Target="https://tt.wikipedia.org/" TargetMode="External"/><Relationship Id="rId155" Type="http://schemas.openxmlformats.org/officeDocument/2006/relationships/hyperlink" Target="http://www.tatarmultfilm.ru/" TargetMode="External"/><Relationship Id="rId176" Type="http://schemas.openxmlformats.org/officeDocument/2006/relationships/hyperlink" Target="http://tatarile.tatar/" TargetMode="External"/><Relationship Id="rId197" Type="http://schemas.openxmlformats.org/officeDocument/2006/relationships/hyperlink" Target="https://onlinetestpad.com/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64</Pages>
  <Words>17289</Words>
  <Characters>98553</Characters>
  <Application>Microsoft Office Word</Application>
  <DocSecurity>0</DocSecurity>
  <Lines>821</Lines>
  <Paragraphs>231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Марат</dc:creator>
  <cp:lastModifiedBy>Николай Петров</cp:lastModifiedBy>
  <cp:revision>16</cp:revision>
  <cp:lastPrinted>2023-09-28T07:55:00Z</cp:lastPrinted>
  <dcterms:created xsi:type="dcterms:W3CDTF">2023-09-13T18:35:00Z</dcterms:created>
  <dcterms:modified xsi:type="dcterms:W3CDTF">2023-09-30T14:21:00Z</dcterms:modified>
</cp:coreProperties>
</file>